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C93834" w14:textId="06D8132D" w:rsidR="00FD4DCB" w:rsidRPr="00A44A8B" w:rsidRDefault="00FD4DCB" w:rsidP="00FD4DCB">
      <w:pPr>
        <w:jc w:val="center"/>
        <w:rPr>
          <w:b/>
          <w:sz w:val="36"/>
          <w:szCs w:val="28"/>
        </w:rPr>
      </w:pPr>
      <w:r w:rsidRPr="00A44A8B">
        <w:rPr>
          <w:b/>
          <w:sz w:val="36"/>
          <w:szCs w:val="28"/>
        </w:rPr>
        <w:t>CNL-605: Biopsychosocial Assessment Template</w:t>
      </w:r>
    </w:p>
    <w:p w14:paraId="23B3F80F" w14:textId="77777777" w:rsidR="00FD4DCB" w:rsidRDefault="00FD4DCB" w:rsidP="00EA5EAE">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0"/>
        <w:gridCol w:w="4490"/>
      </w:tblGrid>
      <w:tr w:rsidR="00D27C98" w14:paraId="105DD644" w14:textId="77777777" w:rsidTr="0050730B">
        <w:tc>
          <w:tcPr>
            <w:tcW w:w="5580" w:type="dxa"/>
            <w:vAlign w:val="center"/>
          </w:tcPr>
          <w:p w14:paraId="5B4350E7" w14:textId="069E37F6" w:rsidR="00D27C98" w:rsidRDefault="00D27C98" w:rsidP="00D27C98">
            <w:pPr>
              <w:spacing w:before="120" w:after="120"/>
              <w:rPr>
                <w:b/>
              </w:rPr>
            </w:pPr>
            <w:r>
              <w:rPr>
                <w:b/>
              </w:rPr>
              <w:t xml:space="preserve">Client’s </w:t>
            </w:r>
            <w:r w:rsidRPr="00F22F8E">
              <w:rPr>
                <w:b/>
              </w:rPr>
              <w:t>Name:</w:t>
            </w:r>
            <w:r w:rsidRPr="00F8562E">
              <w:t xml:space="preserve"> </w:t>
            </w:r>
            <w:sdt>
              <w:sdtPr>
                <w:rPr>
                  <w:rStyle w:val="UnderlineStyle"/>
                </w:rPr>
                <w:id w:val="93602885"/>
                <w:placeholder>
                  <w:docPart w:val="65194C13906C4961A9811F0688A9BCB9"/>
                </w:placeholder>
                <w15:color w:val="000000"/>
              </w:sdtPr>
              <w:sdtEndPr>
                <w:rPr>
                  <w:rStyle w:val="DefaultParagraphFont"/>
                  <w:u w:val="none"/>
                </w:rPr>
              </w:sdtEndPr>
              <w:sdtContent>
                <w:r w:rsidR="00D62C2B">
                  <w:rPr>
                    <w:rStyle w:val="UnderlineStyle"/>
                  </w:rPr>
                  <w:t>Josh</w:t>
                </w:r>
              </w:sdtContent>
            </w:sdt>
          </w:p>
        </w:tc>
        <w:tc>
          <w:tcPr>
            <w:tcW w:w="4490" w:type="dxa"/>
            <w:vAlign w:val="center"/>
          </w:tcPr>
          <w:p w14:paraId="408383A3" w14:textId="350D64C8" w:rsidR="00D27C98" w:rsidRDefault="00D27C98" w:rsidP="00D27C98">
            <w:pPr>
              <w:spacing w:before="120" w:after="120"/>
              <w:rPr>
                <w:b/>
              </w:rPr>
            </w:pPr>
            <w:r w:rsidRPr="00F22F8E">
              <w:rPr>
                <w:b/>
              </w:rPr>
              <w:t>Date:</w:t>
            </w:r>
            <w:r>
              <w:t xml:space="preserve"> </w:t>
            </w:r>
            <w:sdt>
              <w:sdtPr>
                <w:rPr>
                  <w:rStyle w:val="UnderlineStyle"/>
                </w:rPr>
                <w:id w:val="-733465861"/>
                <w:placeholder>
                  <w:docPart w:val="9A2A8530525A4AD594BB843AAE14D8A7"/>
                </w:placeholder>
                <w15:color w:val="000000"/>
                <w:date w:fullDate="2025-12-04T00:00:00Z">
                  <w:dateFormat w:val="M/d/yyyy"/>
                  <w:lid w:val="en-US"/>
                  <w:storeMappedDataAs w:val="dateTime"/>
                  <w:calendar w:val="gregorian"/>
                </w:date>
              </w:sdtPr>
              <w:sdtEndPr>
                <w:rPr>
                  <w:rStyle w:val="DefaultParagraphFont"/>
                  <w:u w:val="none"/>
                </w:rPr>
              </w:sdtEndPr>
              <w:sdtContent>
                <w:r w:rsidR="00D62C2B">
                  <w:rPr>
                    <w:rStyle w:val="UnderlineStyle"/>
                  </w:rPr>
                  <w:t>12/4/2025</w:t>
                </w:r>
              </w:sdtContent>
            </w:sdt>
          </w:p>
        </w:tc>
      </w:tr>
      <w:tr w:rsidR="00D27C98" w14:paraId="5406ECDC" w14:textId="77777777" w:rsidTr="0050730B">
        <w:tc>
          <w:tcPr>
            <w:tcW w:w="5580" w:type="dxa"/>
            <w:vAlign w:val="center"/>
          </w:tcPr>
          <w:p w14:paraId="7AF19E34" w14:textId="3DE9430D" w:rsidR="00D27C98" w:rsidRDefault="00D27C98" w:rsidP="00D27C98">
            <w:pPr>
              <w:spacing w:before="120" w:after="120"/>
              <w:rPr>
                <w:b/>
              </w:rPr>
            </w:pPr>
            <w:r w:rsidRPr="00F22F8E">
              <w:rPr>
                <w:b/>
              </w:rPr>
              <w:t>DOB:</w:t>
            </w:r>
            <w:r>
              <w:t xml:space="preserve"> </w:t>
            </w:r>
            <w:sdt>
              <w:sdtPr>
                <w:rPr>
                  <w:rStyle w:val="UnderlineStyle"/>
                </w:rPr>
                <w:id w:val="-1945528705"/>
                <w:placeholder>
                  <w:docPart w:val="AD6799951A4A4C0BA0AAAE4552426E76"/>
                </w:placeholder>
                <w15:color w:val="000000"/>
                <w:date w:fullDate="2001-01-01T00:00:00Z">
                  <w:dateFormat w:val="M/d/yyyy"/>
                  <w:lid w:val="en-US"/>
                  <w:storeMappedDataAs w:val="dateTime"/>
                  <w:calendar w:val="gregorian"/>
                </w:date>
              </w:sdtPr>
              <w:sdtEndPr>
                <w:rPr>
                  <w:rStyle w:val="DefaultParagraphFont"/>
                  <w:u w:val="none"/>
                </w:rPr>
              </w:sdtEndPr>
              <w:sdtContent>
                <w:r w:rsidR="00D62C2B">
                  <w:rPr>
                    <w:rStyle w:val="UnderlineStyle"/>
                  </w:rPr>
                  <w:t>1/1/2001</w:t>
                </w:r>
              </w:sdtContent>
            </w:sdt>
            <w:r w:rsidRPr="00757EC5">
              <w:rPr>
                <w:u w:val="single"/>
              </w:rPr>
              <w:t xml:space="preserve"> </w:t>
            </w:r>
            <w:r>
              <w:t xml:space="preserve"> </w:t>
            </w:r>
          </w:p>
        </w:tc>
        <w:tc>
          <w:tcPr>
            <w:tcW w:w="4490" w:type="dxa"/>
            <w:vAlign w:val="center"/>
          </w:tcPr>
          <w:p w14:paraId="224F373D" w14:textId="4642B0ED" w:rsidR="00D27C98" w:rsidRPr="00D27C98" w:rsidRDefault="00D27C98" w:rsidP="00D27C98">
            <w:pPr>
              <w:spacing w:before="120" w:after="120"/>
            </w:pPr>
            <w:r w:rsidRPr="00F22F8E">
              <w:rPr>
                <w:b/>
              </w:rPr>
              <w:t>Age:</w:t>
            </w:r>
            <w:r w:rsidRPr="00F8562E">
              <w:t xml:space="preserve"> </w:t>
            </w:r>
            <w:sdt>
              <w:sdtPr>
                <w:rPr>
                  <w:rStyle w:val="UnderlineStyle"/>
                </w:rPr>
                <w:id w:val="-1321648620"/>
                <w:placeholder>
                  <w:docPart w:val="05B42632A2BC492A9A578793C8752C16"/>
                </w:placeholder>
                <w15:color w:val="000000"/>
              </w:sdtPr>
              <w:sdtEndPr>
                <w:rPr>
                  <w:rStyle w:val="DefaultParagraphFont"/>
                  <w:u w:val="none"/>
                </w:rPr>
              </w:sdtEndPr>
              <w:sdtContent>
                <w:r w:rsidR="00D62C2B">
                  <w:rPr>
                    <w:rStyle w:val="UnderlineStyle"/>
                  </w:rPr>
                  <w:t>24</w:t>
                </w:r>
              </w:sdtContent>
            </w:sdt>
            <w:r>
              <w:t xml:space="preserve"> </w:t>
            </w:r>
          </w:p>
        </w:tc>
      </w:tr>
      <w:tr w:rsidR="00D27C98" w14:paraId="118D57C1" w14:textId="77777777" w:rsidTr="0050730B">
        <w:tc>
          <w:tcPr>
            <w:tcW w:w="5580" w:type="dxa"/>
            <w:vAlign w:val="center"/>
          </w:tcPr>
          <w:p w14:paraId="28B99BA0" w14:textId="5465BE10" w:rsidR="00D27C98" w:rsidRDefault="00D27C98" w:rsidP="00D27C98">
            <w:pPr>
              <w:spacing w:before="120" w:after="120"/>
              <w:rPr>
                <w:b/>
              </w:rPr>
            </w:pPr>
            <w:r w:rsidRPr="00F22F8E">
              <w:rPr>
                <w:b/>
              </w:rPr>
              <w:t>Start Time:</w:t>
            </w:r>
            <w:r w:rsidRPr="00F8562E">
              <w:t xml:space="preserve"> </w:t>
            </w:r>
            <w:sdt>
              <w:sdtPr>
                <w:rPr>
                  <w:rStyle w:val="UnderlineStyle"/>
                </w:rPr>
                <w:id w:val="1800103854"/>
                <w:placeholder>
                  <w:docPart w:val="ADB8E4EEAAC24F31BBE4804303F7097A"/>
                </w:placeholder>
                <w15:color w:val="000000"/>
              </w:sdtPr>
              <w:sdtEndPr>
                <w:rPr>
                  <w:rStyle w:val="DefaultParagraphFont"/>
                  <w:u w:val="none"/>
                </w:rPr>
              </w:sdtEndPr>
              <w:sdtContent>
                <w:r w:rsidR="00D62C2B">
                  <w:rPr>
                    <w:rStyle w:val="UnderlineStyle"/>
                  </w:rPr>
                  <w:t>9am</w:t>
                </w:r>
              </w:sdtContent>
            </w:sdt>
          </w:p>
        </w:tc>
        <w:tc>
          <w:tcPr>
            <w:tcW w:w="4490" w:type="dxa"/>
            <w:vAlign w:val="center"/>
          </w:tcPr>
          <w:p w14:paraId="73940B95" w14:textId="5194C34F" w:rsidR="00D27C98" w:rsidRDefault="00D27C98" w:rsidP="00D27C98">
            <w:pPr>
              <w:spacing w:before="120" w:after="120"/>
              <w:rPr>
                <w:b/>
              </w:rPr>
            </w:pPr>
            <w:r w:rsidRPr="00F22F8E">
              <w:rPr>
                <w:b/>
              </w:rPr>
              <w:t>End Time:</w:t>
            </w:r>
            <w:r>
              <w:t xml:space="preserve"> </w:t>
            </w:r>
            <w:sdt>
              <w:sdtPr>
                <w:rPr>
                  <w:rStyle w:val="UnderlineStyle"/>
                </w:rPr>
                <w:id w:val="-1619828538"/>
                <w:placeholder>
                  <w:docPart w:val="27081AAA9B9A4FF5905A8AE43B73F2B8"/>
                </w:placeholder>
                <w15:color w:val="000000"/>
              </w:sdtPr>
              <w:sdtEndPr>
                <w:rPr>
                  <w:rStyle w:val="DefaultParagraphFont"/>
                  <w:u w:val="none"/>
                </w:rPr>
              </w:sdtEndPr>
              <w:sdtContent>
                <w:r w:rsidR="00D62C2B">
                  <w:rPr>
                    <w:rStyle w:val="UnderlineStyle"/>
                  </w:rPr>
                  <w:t>10am</w:t>
                </w:r>
              </w:sdtContent>
            </w:sdt>
          </w:p>
        </w:tc>
      </w:tr>
    </w:tbl>
    <w:p w14:paraId="445E7A15" w14:textId="77777777" w:rsidR="00D27C98" w:rsidRDefault="00D27C98" w:rsidP="00D27C98">
      <w:pPr>
        <w:spacing w:before="120" w:after="120"/>
        <w:rPr>
          <w:b/>
          <w:u w:val="single"/>
        </w:rPr>
      </w:pPr>
    </w:p>
    <w:p w14:paraId="756237E4" w14:textId="5F3D0E67" w:rsidR="00A90710" w:rsidRPr="00D27C98" w:rsidRDefault="00A90710" w:rsidP="00D27C98">
      <w:pPr>
        <w:spacing w:before="120" w:after="120"/>
      </w:pPr>
      <w:r w:rsidRPr="005B78F2">
        <w:rPr>
          <w:b/>
          <w:u w:val="single"/>
        </w:rPr>
        <w:t>Identifying Information:</w:t>
      </w:r>
    </w:p>
    <w:p w14:paraId="74A06D6A" w14:textId="77777777" w:rsidR="00A90710" w:rsidRPr="00F8562E" w:rsidRDefault="00A90710" w:rsidP="00360D4A">
      <w:pPr>
        <w:rPr>
          <w:b/>
        </w:rPr>
      </w:pPr>
    </w:p>
    <w:p w14:paraId="1607C64B" w14:textId="2D12194D" w:rsidR="00A90710" w:rsidRDefault="0032130B" w:rsidP="00360D4A">
      <w:pPr>
        <w:rPr>
          <w:b/>
          <w:u w:val="single"/>
        </w:rPr>
      </w:pPr>
      <w:r w:rsidRPr="00A90710">
        <w:rPr>
          <w:b/>
          <w:noProof/>
        </w:rPr>
        <mc:AlternateContent>
          <mc:Choice Requires="wps">
            <w:drawing>
              <wp:inline distT="0" distB="0" distL="0" distR="0" wp14:anchorId="7FACABD0" wp14:editId="6FD6EE31">
                <wp:extent cx="6257925" cy="1008184"/>
                <wp:effectExtent l="0" t="0" r="15875" b="825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1008184"/>
                        </a:xfrm>
                        <a:prstGeom prst="rect">
                          <a:avLst/>
                        </a:prstGeom>
                        <a:solidFill>
                          <a:srgbClr val="FFFFFF"/>
                        </a:solidFill>
                        <a:ln w="9525">
                          <a:solidFill>
                            <a:srgbClr val="000000"/>
                          </a:solidFill>
                          <a:miter lim="800000"/>
                          <a:headEnd/>
                          <a:tailEnd/>
                        </a:ln>
                      </wps:spPr>
                      <wps:txbx>
                        <w:txbxContent>
                          <w:p w14:paraId="598B004F" w14:textId="57AFC36C" w:rsidR="0032130B" w:rsidRDefault="00D62C2B">
                            <w:r>
                              <w:t>Josh is a 24-year-old male college student who is currently completing his final undergraduate semester following several major changes and academic disruptions. He works part-time at his family’s business and has been in a long-term relationship. Josh reports ongoing symptoms of anxiety, depression, and avoidance behaviors that have interfered with his school and work functioning.</w:t>
                            </w:r>
                          </w:p>
                        </w:txbxContent>
                      </wps:txbx>
                      <wps:bodyPr rot="0" vert="horz" wrap="square" lIns="91440" tIns="45720" rIns="91440" bIns="45720" anchor="t" anchorCtr="0">
                        <a:noAutofit/>
                      </wps:bodyPr>
                    </wps:wsp>
                  </a:graphicData>
                </a:graphic>
              </wp:inline>
            </w:drawing>
          </mc:Choice>
          <mc:Fallback>
            <w:pict>
              <v:shapetype w14:anchorId="7FACABD0" id="_x0000_t202" coordsize="21600,21600" o:spt="202" path="m,l,21600r21600,l21600,xe">
                <v:stroke joinstyle="miter"/>
                <v:path gradientshapeok="t" o:connecttype="rect"/>
              </v:shapetype>
              <v:shape id="Text Box 2" o:spid="_x0000_s1026" type="#_x0000_t202" style="width:492.75pt;height:7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">
                <v:textbox>
                  <w:txbxContent>
                    <w:p w14:paraId="598B004F" w14:textId="57AFC36C" w:rsidR="0032130B" w:rsidRDefault="00D62C2B">
                      <w:r>
                        <w:t>Josh is a 24-year-old male college student who is currently completing his final undergraduate semester following several major changes and academic disruptions. He works part-time at his family’s business and has been in a long-term relationship. Josh reports ongoing symptoms of anxiety, depression, and avoidance behaviors that have interfered with his school and work functioning.</w:t>
                      </w:r>
                    </w:p>
                  </w:txbxContent>
                </v:textbox>
                <w10:anchorlock/>
              </v:shape>
            </w:pict>
          </mc:Fallback>
        </mc:AlternateContent>
      </w:r>
    </w:p>
    <w:p w14:paraId="03F29877" w14:textId="1AAB71F6" w:rsidR="00760A75" w:rsidRDefault="00760A75" w:rsidP="00360D4A">
      <w:pPr>
        <w:rPr>
          <w:b/>
        </w:rPr>
      </w:pPr>
    </w:p>
    <w:p w14:paraId="3E3F9F31" w14:textId="6A6B657F" w:rsidR="00000C73" w:rsidRDefault="00000C73" w:rsidP="00360D4A">
      <w:pPr>
        <w:rPr>
          <w:b/>
          <w:u w:val="single"/>
        </w:rPr>
      </w:pPr>
      <w:r w:rsidRPr="005B78F2">
        <w:rPr>
          <w:b/>
          <w:u w:val="single"/>
        </w:rPr>
        <w:t>Presenting Problem</w:t>
      </w:r>
      <w:r>
        <w:rPr>
          <w:b/>
          <w:u w:val="single"/>
        </w:rPr>
        <w:t>/Chief Complaint</w:t>
      </w:r>
      <w:r w:rsidRPr="005B78F2">
        <w:rPr>
          <w:b/>
          <w:u w:val="single"/>
        </w:rPr>
        <w:t>:</w:t>
      </w:r>
    </w:p>
    <w:p w14:paraId="3521B478" w14:textId="77777777" w:rsidR="00000C73" w:rsidRPr="005B78F2" w:rsidRDefault="00000C73" w:rsidP="00360D4A">
      <w:pPr>
        <w:rPr>
          <w:b/>
        </w:rPr>
      </w:pPr>
    </w:p>
    <w:p w14:paraId="02D8BAD1" w14:textId="6A460144" w:rsidR="00547A8D" w:rsidRDefault="00A44A8B" w:rsidP="00360D4A">
      <w:pPr>
        <w:rPr>
          <w:b/>
          <w:u w:val="single"/>
        </w:rPr>
      </w:pPr>
      <w:r w:rsidRPr="00000C73">
        <w:rPr>
          <w:b/>
          <w:noProof/>
        </w:rPr>
        <mc:AlternateContent>
          <mc:Choice Requires="wps">
            <w:drawing>
              <wp:inline distT="0" distB="0" distL="0" distR="0" wp14:anchorId="664355B9" wp14:editId="3A0DB0A7">
                <wp:extent cx="6257925" cy="1543050"/>
                <wp:effectExtent l="0" t="0" r="28575"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1543050"/>
                        </a:xfrm>
                        <a:prstGeom prst="rect">
                          <a:avLst/>
                        </a:prstGeom>
                        <a:solidFill>
                          <a:srgbClr val="FFFFFF"/>
                        </a:solidFill>
                        <a:ln w="9525">
                          <a:solidFill>
                            <a:srgbClr val="000000"/>
                          </a:solidFill>
                          <a:miter lim="800000"/>
                          <a:headEnd/>
                          <a:tailEnd/>
                        </a:ln>
                      </wps:spPr>
                      <wps:txbx>
                        <w:txbxContent>
                          <w:p w14:paraId="544304C8" w14:textId="119808D0" w:rsidR="00547A8D" w:rsidRDefault="00D62C2B" w:rsidP="00547A8D">
                            <w:r>
                              <w:t>Josh reports ongoing anxiety, avoidance behaviors, and decreased motivation related to academic and occupational responsibilities. He describes feeling overwhelmed by expectations, experiencing clouded thinking, worry, catastrophic thinking, fear of failure, and urges to leave class or work early. Josh explained that he sought help to overcome avoidance, improve academic success, and transition into the professional world.</w:t>
                            </w:r>
                          </w:p>
                        </w:txbxContent>
                      </wps:txbx>
                      <wps:bodyPr rot="0" vert="horz" wrap="square" lIns="91440" tIns="45720" rIns="91440" bIns="45720" anchor="t" anchorCtr="0">
                        <a:noAutofit/>
                      </wps:bodyPr>
                    </wps:wsp>
                  </a:graphicData>
                </a:graphic>
              </wp:inline>
            </w:drawing>
          </mc:Choice>
          <mc:Fallback>
            <w:pict>
              <v:shape w14:anchorId="664355B9" id="_x0000_s1027" type="#_x0000_t202" style="width:492.75pt;height:1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">
                <v:textbox>
                  <w:txbxContent>
                    <w:p w14:paraId="544304C8" w14:textId="119808D0" w:rsidR="00547A8D" w:rsidRDefault="00D62C2B" w:rsidP="00547A8D">
                      <w:r>
                        <w:t>Josh reports ongoing anxiety, avoidance behaviors, and decreased motivation related to academic and occupational responsibilities. He describes feeling overwhelmed by expectations, experiencing clouded thinking, worry, catastrophic thinking, fear of failure, and urges to leave class or work early. Josh explained that he sought help to overcome avoidance, improve academic success, and transition into the professional world.</w:t>
                      </w:r>
                    </w:p>
                  </w:txbxContent>
                </v:textbox>
                <w10:anchorlock/>
              </v:shape>
            </w:pict>
          </mc:Fallback>
        </mc:AlternateContent>
      </w:r>
    </w:p>
    <w:p w14:paraId="20EE161B" w14:textId="77777777" w:rsidR="00DB604F" w:rsidRPr="005B78F2" w:rsidRDefault="00DB604F" w:rsidP="00360D4A"/>
    <w:p w14:paraId="68D2CA78" w14:textId="20CD7C66" w:rsidR="000A6D63" w:rsidRDefault="000A6D63" w:rsidP="000A6D63">
      <w:pPr>
        <w:rPr>
          <w:b/>
          <w:u w:val="single"/>
        </w:rPr>
      </w:pPr>
      <w:r w:rsidRPr="005B78F2">
        <w:rPr>
          <w:b/>
          <w:u w:val="single"/>
        </w:rPr>
        <w:t>Substance Use</w:t>
      </w:r>
      <w:r w:rsidR="001F0CD2">
        <w:rPr>
          <w:b/>
          <w:u w:val="single"/>
        </w:rPr>
        <w:t xml:space="preserve"> History:</w:t>
      </w:r>
    </w:p>
    <w:p w14:paraId="062A0803" w14:textId="1CAB74D7" w:rsidR="00DB77EC" w:rsidRDefault="00DB77EC" w:rsidP="000A6D63">
      <w:pPr>
        <w:rPr>
          <w:b/>
          <w:u w:val="single"/>
        </w:rPr>
      </w:pPr>
    </w:p>
    <w:p w14:paraId="154F2D10" w14:textId="63E8B0FE" w:rsidR="00000C73" w:rsidRPr="00DB77EC" w:rsidRDefault="00DB77EC" w:rsidP="000A6D63">
      <w:pPr>
        <w:rPr>
          <w:b/>
          <w:u w:val="single"/>
        </w:rPr>
      </w:pPr>
      <w:r w:rsidRPr="00A90710">
        <w:rPr>
          <w:b/>
          <w:noProof/>
        </w:rPr>
        <mc:AlternateContent>
          <mc:Choice Requires="wps">
            <w:drawing>
              <wp:inline distT="0" distB="0" distL="0" distR="0" wp14:anchorId="07EF099E" wp14:editId="7850A918">
                <wp:extent cx="6257925" cy="923925"/>
                <wp:effectExtent l="0" t="0" r="28575" b="28575"/>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923925"/>
                        </a:xfrm>
                        <a:prstGeom prst="rect">
                          <a:avLst/>
                        </a:prstGeom>
                        <a:solidFill>
                          <a:srgbClr val="FFFFFF"/>
                        </a:solidFill>
                        <a:ln w="9525">
                          <a:solidFill>
                            <a:srgbClr val="000000"/>
                          </a:solidFill>
                          <a:miter lim="800000"/>
                          <a:headEnd/>
                          <a:tailEnd/>
                        </a:ln>
                      </wps:spPr>
                      <wps:txbx>
                        <w:txbxContent>
                          <w:p w14:paraId="0CB49AC8" w14:textId="45D5DCC7" w:rsidR="00DB77EC" w:rsidRDefault="008D3D1B" w:rsidP="00DB77EC">
                            <w:r>
                              <w:t>No substance use was mentioned in the interview.</w:t>
                            </w:r>
                          </w:p>
                        </w:txbxContent>
                      </wps:txbx>
                      <wps:bodyPr rot="0" vert="horz" wrap="square" lIns="91440" tIns="45720" rIns="91440" bIns="45720" anchor="t" anchorCtr="0">
                        <a:noAutofit/>
                      </wps:bodyPr>
                    </wps:wsp>
                  </a:graphicData>
                </a:graphic>
              </wp:inline>
            </w:drawing>
          </mc:Choice>
          <mc:Fallback>
            <w:pict>
              <v:shape w14:anchorId="07EF099E" id="_x0000_s1028" type="#_x0000_t202" style="width:492.75pt;height:7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">
                <v:textbox>
                  <w:txbxContent>
                    <w:p w14:paraId="0CB49AC8" w14:textId="45D5DCC7" w:rsidR="00DB77EC" w:rsidRDefault="008D3D1B" w:rsidP="00DB77EC">
                      <w:r>
                        <w:t>No substance use was mentioned in the interview.</w:t>
                      </w:r>
                    </w:p>
                  </w:txbxContent>
                </v:textbox>
                <w10:anchorlock/>
              </v:shape>
            </w:pict>
          </mc:Fallback>
        </mc:AlternateContent>
      </w:r>
    </w:p>
    <w:p w14:paraId="2FE9DCF3" w14:textId="77777777" w:rsidR="00760A75" w:rsidRPr="005B78F2" w:rsidRDefault="00760A75" w:rsidP="00360D4A"/>
    <w:p w14:paraId="0405FB77" w14:textId="77777777" w:rsidR="00D27C98" w:rsidRDefault="00D27C98">
      <w:pPr>
        <w:rPr>
          <w:b/>
          <w:u w:val="single"/>
        </w:rPr>
      </w:pPr>
      <w:r>
        <w:rPr>
          <w:b/>
          <w:u w:val="single"/>
        </w:rPr>
        <w:br w:type="page"/>
      </w:r>
    </w:p>
    <w:p w14:paraId="39CE19CA" w14:textId="46A005A9" w:rsidR="0035643D" w:rsidRPr="005B78F2" w:rsidRDefault="00EB5C96" w:rsidP="00360D4A">
      <w:pPr>
        <w:rPr>
          <w:b/>
          <w:u w:val="single"/>
        </w:rPr>
      </w:pPr>
      <w:r w:rsidRPr="005B78F2">
        <w:rPr>
          <w:b/>
          <w:u w:val="single"/>
        </w:rPr>
        <w:lastRenderedPageBreak/>
        <w:t>Addictions (</w:t>
      </w:r>
      <w:r w:rsidR="00390C5B" w:rsidRPr="005B78F2">
        <w:rPr>
          <w:b/>
          <w:u w:val="single"/>
        </w:rPr>
        <w:t>i.e., g</w:t>
      </w:r>
      <w:r w:rsidRPr="005B78F2">
        <w:rPr>
          <w:b/>
          <w:u w:val="single"/>
        </w:rPr>
        <w:t>ambling, pornography, video gaming)</w:t>
      </w:r>
      <w:r w:rsidR="006E55E1" w:rsidRPr="005B78F2">
        <w:rPr>
          <w:b/>
          <w:u w:val="single"/>
        </w:rPr>
        <w:t>:</w:t>
      </w:r>
    </w:p>
    <w:p w14:paraId="10A93704" w14:textId="3F7E374A" w:rsidR="00EB5C96" w:rsidRPr="005B78F2" w:rsidRDefault="00EB5C96" w:rsidP="00360D4A">
      <w:pPr>
        <w:rPr>
          <w:b/>
        </w:rPr>
      </w:pPr>
    </w:p>
    <w:p w14:paraId="5D8FD834" w14:textId="53689C2B" w:rsidR="00F37384" w:rsidRDefault="00DB77EC" w:rsidP="00360D4A">
      <w:pPr>
        <w:rPr>
          <w:b/>
          <w:u w:val="single"/>
        </w:rPr>
      </w:pPr>
      <w:r w:rsidRPr="00A90710">
        <w:rPr>
          <w:b/>
          <w:noProof/>
        </w:rPr>
        <mc:AlternateContent>
          <mc:Choice Requires="wps">
            <w:drawing>
              <wp:inline distT="0" distB="0" distL="0" distR="0" wp14:anchorId="6F3C0CBD" wp14:editId="6DC196CF">
                <wp:extent cx="6257925" cy="923925"/>
                <wp:effectExtent l="0" t="0" r="28575" b="28575"/>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923925"/>
                        </a:xfrm>
                        <a:prstGeom prst="rect">
                          <a:avLst/>
                        </a:prstGeom>
                        <a:solidFill>
                          <a:srgbClr val="FFFFFF"/>
                        </a:solidFill>
                        <a:ln w="9525">
                          <a:solidFill>
                            <a:srgbClr val="000000"/>
                          </a:solidFill>
                          <a:miter lim="800000"/>
                          <a:headEnd/>
                          <a:tailEnd/>
                        </a:ln>
                      </wps:spPr>
                      <wps:txbx>
                        <w:txbxContent>
                          <w:p w14:paraId="29CA5D43" w14:textId="3DEDE3D3" w:rsidR="00DB77EC" w:rsidRDefault="008D3D1B" w:rsidP="00DB77EC">
                            <w:r>
                              <w:t>No behavioral addictions mentioned in the interview.</w:t>
                            </w:r>
                          </w:p>
                        </w:txbxContent>
                      </wps:txbx>
                      <wps:bodyPr rot="0" vert="horz" wrap="square" lIns="91440" tIns="45720" rIns="91440" bIns="45720" anchor="t" anchorCtr="0">
                        <a:noAutofit/>
                      </wps:bodyPr>
                    </wps:wsp>
                  </a:graphicData>
                </a:graphic>
              </wp:inline>
            </w:drawing>
          </mc:Choice>
          <mc:Fallback>
            <w:pict>
              <v:shape w14:anchorId="6F3C0CBD" id="_x0000_s1029" type="#_x0000_t202" style="width:492.75pt;height:7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">
                <v:textbox>
                  <w:txbxContent>
                    <w:p w14:paraId="29CA5D43" w14:textId="3DEDE3D3" w:rsidR="00DB77EC" w:rsidRDefault="008D3D1B" w:rsidP="00DB77EC">
                      <w:r>
                        <w:t>No behavioral addictions mentioned in the interview.</w:t>
                      </w:r>
                    </w:p>
                  </w:txbxContent>
                </v:textbox>
                <w10:anchorlock/>
              </v:shape>
            </w:pict>
          </mc:Fallback>
        </mc:AlternateContent>
      </w:r>
    </w:p>
    <w:p w14:paraId="62C3E107" w14:textId="77777777" w:rsidR="00D27C98" w:rsidRDefault="00D27C98" w:rsidP="00360D4A">
      <w:pPr>
        <w:rPr>
          <w:b/>
          <w:u w:val="single"/>
        </w:rPr>
      </w:pPr>
    </w:p>
    <w:p w14:paraId="46B03FC3" w14:textId="7A567B44" w:rsidR="00EB5C96" w:rsidRDefault="00EB5C96" w:rsidP="00360D4A">
      <w:pPr>
        <w:rPr>
          <w:b/>
          <w:u w:val="single"/>
        </w:rPr>
      </w:pPr>
      <w:r w:rsidRPr="005B78F2">
        <w:rPr>
          <w:b/>
          <w:u w:val="single"/>
        </w:rPr>
        <w:t>Medical</w:t>
      </w:r>
      <w:r w:rsidR="004A7312">
        <w:rPr>
          <w:b/>
          <w:u w:val="single"/>
        </w:rPr>
        <w:t xml:space="preserve"> H</w:t>
      </w:r>
      <w:r w:rsidR="00CB5ADE">
        <w:rPr>
          <w:b/>
          <w:u w:val="single"/>
        </w:rPr>
        <w:t>istory</w:t>
      </w:r>
      <w:r w:rsidRPr="005B78F2">
        <w:rPr>
          <w:b/>
          <w:u w:val="single"/>
        </w:rPr>
        <w:t>/M</w:t>
      </w:r>
      <w:r w:rsidR="004A7312">
        <w:rPr>
          <w:b/>
          <w:u w:val="single"/>
        </w:rPr>
        <w:t>ental Health H</w:t>
      </w:r>
      <w:r w:rsidR="00CB5ADE">
        <w:rPr>
          <w:b/>
          <w:u w:val="single"/>
        </w:rPr>
        <w:t>istory</w:t>
      </w:r>
      <w:r w:rsidR="004A7312">
        <w:rPr>
          <w:b/>
          <w:u w:val="single"/>
        </w:rPr>
        <w:t>/Hospitalizations</w:t>
      </w:r>
      <w:r w:rsidRPr="005B78F2">
        <w:rPr>
          <w:b/>
          <w:u w:val="single"/>
        </w:rPr>
        <w:t>:</w:t>
      </w:r>
    </w:p>
    <w:p w14:paraId="3E83C068" w14:textId="77777777" w:rsidR="004027BA" w:rsidRDefault="004027BA" w:rsidP="00360D4A">
      <w:pPr>
        <w:rPr>
          <w:b/>
          <w:u w:val="single"/>
        </w:rPr>
      </w:pPr>
    </w:p>
    <w:p w14:paraId="39320CC3" w14:textId="71252A11" w:rsidR="00DB77EC" w:rsidRPr="005B78F2" w:rsidRDefault="00DB77EC" w:rsidP="00360D4A">
      <w:pPr>
        <w:rPr>
          <w:b/>
          <w:u w:val="single"/>
        </w:rPr>
      </w:pPr>
      <w:r w:rsidRPr="00A90710">
        <w:rPr>
          <w:b/>
          <w:noProof/>
        </w:rPr>
        <mc:AlternateContent>
          <mc:Choice Requires="wps">
            <w:drawing>
              <wp:inline distT="0" distB="0" distL="0" distR="0" wp14:anchorId="39CBB50E" wp14:editId="56ED9CB2">
                <wp:extent cx="6257925" cy="923925"/>
                <wp:effectExtent l="0" t="0" r="28575" b="28575"/>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923925"/>
                        </a:xfrm>
                        <a:prstGeom prst="rect">
                          <a:avLst/>
                        </a:prstGeom>
                        <a:solidFill>
                          <a:srgbClr val="FFFFFF"/>
                        </a:solidFill>
                        <a:ln w="9525">
                          <a:solidFill>
                            <a:srgbClr val="000000"/>
                          </a:solidFill>
                          <a:miter lim="800000"/>
                          <a:headEnd/>
                          <a:tailEnd/>
                        </a:ln>
                      </wps:spPr>
                      <wps:txbx>
                        <w:txbxContent>
                          <w:p w14:paraId="6FB440C1" w14:textId="15FBEDDF" w:rsidR="00DB77EC" w:rsidRDefault="008D3D1B" w:rsidP="00DB77EC">
                            <w:r>
                              <w:t>Josh reported a previous diagnosis of mild depression and anxiety and denied any past hospitalizations. His mother experienced postpartum depression and at least one anxiety attack. This suggests a potential family predisposition.</w:t>
                            </w:r>
                          </w:p>
                        </w:txbxContent>
                      </wps:txbx>
                      <wps:bodyPr rot="0" vert="horz" wrap="square" lIns="91440" tIns="45720" rIns="91440" bIns="45720" anchor="t" anchorCtr="0">
                        <a:noAutofit/>
                      </wps:bodyPr>
                    </wps:wsp>
                  </a:graphicData>
                </a:graphic>
              </wp:inline>
            </w:drawing>
          </mc:Choice>
          <mc:Fallback>
            <w:pict>
              <v:shape w14:anchorId="39CBB50E" id="_x0000_s1030" type="#_x0000_t202" style="width:492.75pt;height:7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">
                <v:textbox>
                  <w:txbxContent>
                    <w:p w14:paraId="6FB440C1" w14:textId="15FBEDDF" w:rsidR="00DB77EC" w:rsidRDefault="008D3D1B" w:rsidP="00DB77EC">
                      <w:r>
                        <w:t>Josh reported a previous diagnosis of mild depression and anxiety and denied any past hospitalizations. His mother experienced postpartum depression and at least one anxiety attack. This suggests a potential family predisposition.</w:t>
                      </w:r>
                    </w:p>
                  </w:txbxContent>
                </v:textbox>
                <w10:anchorlock/>
              </v:shape>
            </w:pict>
          </mc:Fallback>
        </mc:AlternateContent>
      </w:r>
    </w:p>
    <w:p w14:paraId="728AF53A" w14:textId="3004AADD" w:rsidR="00640F59" w:rsidRPr="005B78F2" w:rsidRDefault="00640F59" w:rsidP="00640F59">
      <w:pPr>
        <w:rPr>
          <w:b/>
        </w:rPr>
      </w:pPr>
    </w:p>
    <w:p w14:paraId="797C6D25" w14:textId="4AD1D4C4" w:rsidR="00935AD0" w:rsidRDefault="00EB5C96" w:rsidP="00360D4A">
      <w:pPr>
        <w:rPr>
          <w:b/>
          <w:u w:val="single"/>
        </w:rPr>
      </w:pPr>
      <w:r w:rsidRPr="005B78F2">
        <w:rPr>
          <w:b/>
          <w:u w:val="single"/>
        </w:rPr>
        <w:t>Abuse/Trauma</w:t>
      </w:r>
      <w:r w:rsidR="004A7312">
        <w:rPr>
          <w:b/>
          <w:u w:val="single"/>
        </w:rPr>
        <w:t xml:space="preserve"> History</w:t>
      </w:r>
      <w:r w:rsidRPr="005B78F2">
        <w:rPr>
          <w:b/>
          <w:u w:val="single"/>
        </w:rPr>
        <w:t>:</w:t>
      </w:r>
    </w:p>
    <w:p w14:paraId="6EDC3D31" w14:textId="6AD4A538" w:rsidR="004027BA" w:rsidRDefault="004027BA" w:rsidP="00360D4A">
      <w:pPr>
        <w:rPr>
          <w:b/>
          <w:u w:val="single"/>
        </w:rPr>
      </w:pPr>
    </w:p>
    <w:p w14:paraId="7AD3406A" w14:textId="61D14E93" w:rsidR="004027BA" w:rsidRPr="005B78F2" w:rsidRDefault="004027BA" w:rsidP="00360D4A">
      <w:pPr>
        <w:rPr>
          <w:b/>
          <w:u w:val="single"/>
        </w:rPr>
      </w:pPr>
      <w:r w:rsidRPr="00A90710">
        <w:rPr>
          <w:b/>
          <w:noProof/>
        </w:rPr>
        <mc:AlternateContent>
          <mc:Choice Requires="wps">
            <w:drawing>
              <wp:inline distT="0" distB="0" distL="0" distR="0" wp14:anchorId="35C037EB" wp14:editId="2A2DF608">
                <wp:extent cx="6257925" cy="923925"/>
                <wp:effectExtent l="0" t="0" r="28575" b="28575"/>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923925"/>
                        </a:xfrm>
                        <a:prstGeom prst="rect">
                          <a:avLst/>
                        </a:prstGeom>
                        <a:solidFill>
                          <a:srgbClr val="FFFFFF"/>
                        </a:solidFill>
                        <a:ln w="9525">
                          <a:solidFill>
                            <a:srgbClr val="000000"/>
                          </a:solidFill>
                          <a:miter lim="800000"/>
                          <a:headEnd/>
                          <a:tailEnd/>
                        </a:ln>
                      </wps:spPr>
                      <wps:txbx>
                        <w:txbxContent>
                          <w:p w14:paraId="155B1214" w14:textId="4214D8B7" w:rsidR="004027BA" w:rsidRDefault="008D3D1B" w:rsidP="004027BA">
                            <w:r>
                              <w:t>No abuse or trauma reported in the interview. His stressors include transitioning to college, breakup with his high school girlfriend, fraternity withdrawal, moving into an apartment, and his parents’ divorce.</w:t>
                            </w:r>
                          </w:p>
                        </w:txbxContent>
                      </wps:txbx>
                      <wps:bodyPr rot="0" vert="horz" wrap="square" lIns="91440" tIns="45720" rIns="91440" bIns="45720" anchor="t" anchorCtr="0">
                        <a:noAutofit/>
                      </wps:bodyPr>
                    </wps:wsp>
                  </a:graphicData>
                </a:graphic>
              </wp:inline>
            </w:drawing>
          </mc:Choice>
          <mc:Fallback>
            <w:pict>
              <v:shape w14:anchorId="35C037EB" id="_x0000_s1031" type="#_x0000_t202" style="width:492.75pt;height:7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">
                <v:textbox>
                  <w:txbxContent>
                    <w:p w14:paraId="155B1214" w14:textId="4214D8B7" w:rsidR="004027BA" w:rsidRDefault="008D3D1B" w:rsidP="004027BA">
                      <w:r>
                        <w:t>No abuse or trauma reported in the interview. His stressors include transitioning to college, breakup with his high school girlfriend, fraternity withdrawal, moving into an apartment, and his parents’ divorce.</w:t>
                      </w:r>
                    </w:p>
                  </w:txbxContent>
                </v:textbox>
                <w10:anchorlock/>
              </v:shape>
            </w:pict>
          </mc:Fallback>
        </mc:AlternateContent>
      </w:r>
    </w:p>
    <w:p w14:paraId="419AD7B0" w14:textId="57A40FBE" w:rsidR="004A7312" w:rsidRPr="004A7312" w:rsidRDefault="004A7312" w:rsidP="00A8519C">
      <w:pPr>
        <w:rPr>
          <w:b/>
        </w:rPr>
      </w:pPr>
    </w:p>
    <w:p w14:paraId="0878B919" w14:textId="0E3C7A69" w:rsidR="004A7312" w:rsidRDefault="004A7312" w:rsidP="004A7312">
      <w:pPr>
        <w:rPr>
          <w:b/>
          <w:u w:val="single"/>
        </w:rPr>
      </w:pPr>
      <w:r>
        <w:rPr>
          <w:b/>
          <w:u w:val="single"/>
        </w:rPr>
        <w:t>Social</w:t>
      </w:r>
      <w:r w:rsidRPr="005B78F2">
        <w:rPr>
          <w:b/>
          <w:u w:val="single"/>
        </w:rPr>
        <w:t xml:space="preserve"> History</w:t>
      </w:r>
      <w:r w:rsidR="00691168">
        <w:rPr>
          <w:b/>
          <w:u w:val="single"/>
        </w:rPr>
        <w:t xml:space="preserve"> and Resources</w:t>
      </w:r>
      <w:r w:rsidRPr="005B78F2">
        <w:rPr>
          <w:b/>
          <w:u w:val="single"/>
        </w:rPr>
        <w:t>:</w:t>
      </w:r>
    </w:p>
    <w:p w14:paraId="4130D3D4" w14:textId="5EE25CFA" w:rsidR="00760C71" w:rsidRDefault="00760C71" w:rsidP="004A7312">
      <w:pPr>
        <w:rPr>
          <w:b/>
          <w:u w:val="single"/>
        </w:rPr>
      </w:pPr>
    </w:p>
    <w:p w14:paraId="2D15C92D" w14:textId="4734864E" w:rsidR="00760C71" w:rsidRPr="004A7312" w:rsidRDefault="00760C71" w:rsidP="004A7312">
      <w:pPr>
        <w:rPr>
          <w:b/>
        </w:rPr>
      </w:pPr>
      <w:r w:rsidRPr="00A90710">
        <w:rPr>
          <w:b/>
          <w:noProof/>
        </w:rPr>
        <mc:AlternateContent>
          <mc:Choice Requires="wps">
            <w:drawing>
              <wp:inline distT="0" distB="0" distL="0" distR="0" wp14:anchorId="451144C3" wp14:editId="4287D24B">
                <wp:extent cx="6257925" cy="923925"/>
                <wp:effectExtent l="0" t="0" r="28575" b="28575"/>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923925"/>
                        </a:xfrm>
                        <a:prstGeom prst="rect">
                          <a:avLst/>
                        </a:prstGeom>
                        <a:solidFill>
                          <a:srgbClr val="FFFFFF"/>
                        </a:solidFill>
                        <a:ln w="9525">
                          <a:solidFill>
                            <a:srgbClr val="000000"/>
                          </a:solidFill>
                          <a:miter lim="800000"/>
                          <a:headEnd/>
                          <a:tailEnd/>
                        </a:ln>
                      </wps:spPr>
                      <wps:txbx>
                        <w:txbxContent>
                          <w:p w14:paraId="37D37B78" w14:textId="0705B7CF" w:rsidR="00760C71" w:rsidRDefault="008D3D1B" w:rsidP="00760C71">
                            <w:r>
                              <w:t>Josh reported having supportive family connections and a girlfriend who is a strong motivator for personal change. He works in the family business and previously participated in a Christian worship band, where he identified music as a meaningful activity. Josh plans to move to Chicago and live with his current girlfriend following graduation.</w:t>
                            </w:r>
                          </w:p>
                        </w:txbxContent>
                      </wps:txbx>
                      <wps:bodyPr rot="0" vert="horz" wrap="square" lIns="91440" tIns="45720" rIns="91440" bIns="45720" anchor="t" anchorCtr="0">
                        <a:noAutofit/>
                      </wps:bodyPr>
                    </wps:wsp>
                  </a:graphicData>
                </a:graphic>
              </wp:inline>
            </w:drawing>
          </mc:Choice>
          <mc:Fallback>
            <w:pict>
              <v:shape w14:anchorId="451144C3" id="_x0000_s1032" type="#_x0000_t202" style="width:492.75pt;height:7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">
                <v:textbox>
                  <w:txbxContent>
                    <w:p w14:paraId="37D37B78" w14:textId="0705B7CF" w:rsidR="00760C71" w:rsidRDefault="008D3D1B" w:rsidP="00760C71">
                      <w:r>
                        <w:t>Josh reported having supportive family connections and a girlfriend who is a strong motivator for personal change. He works in the family business and previously participated in a Christian worship band, where he identified music as a meaningful activity. Josh plans to move to Chicago and live with his current girlfriend following graduation.</w:t>
                      </w:r>
                    </w:p>
                  </w:txbxContent>
                </v:textbox>
                <w10:anchorlock/>
              </v:shape>
            </w:pict>
          </mc:Fallback>
        </mc:AlternateContent>
      </w:r>
    </w:p>
    <w:p w14:paraId="54BDBF7D" w14:textId="77777777" w:rsidR="004A7312" w:rsidRDefault="004A7312" w:rsidP="006E55E1">
      <w:pPr>
        <w:rPr>
          <w:b/>
          <w:u w:val="single"/>
        </w:rPr>
      </w:pPr>
    </w:p>
    <w:p w14:paraId="44FC28D0" w14:textId="27564AD3" w:rsidR="006E55E1" w:rsidRDefault="006E55E1" w:rsidP="006E55E1">
      <w:pPr>
        <w:rPr>
          <w:b/>
          <w:u w:val="single"/>
        </w:rPr>
      </w:pPr>
      <w:r w:rsidRPr="005B78F2">
        <w:rPr>
          <w:b/>
          <w:u w:val="single"/>
        </w:rPr>
        <w:t>Legal History:</w:t>
      </w:r>
    </w:p>
    <w:p w14:paraId="34813999" w14:textId="4162E70C" w:rsidR="002246EA" w:rsidRDefault="002246EA" w:rsidP="006E55E1">
      <w:pPr>
        <w:rPr>
          <w:b/>
          <w:u w:val="single"/>
        </w:rPr>
      </w:pPr>
    </w:p>
    <w:p w14:paraId="0A468EA8" w14:textId="2F2224A3" w:rsidR="002246EA" w:rsidRPr="004A7312" w:rsidRDefault="002246EA" w:rsidP="006E55E1">
      <w:pPr>
        <w:rPr>
          <w:b/>
        </w:rPr>
      </w:pPr>
      <w:r w:rsidRPr="00A90710">
        <w:rPr>
          <w:b/>
          <w:noProof/>
        </w:rPr>
        <mc:AlternateContent>
          <mc:Choice Requires="wps">
            <w:drawing>
              <wp:inline distT="0" distB="0" distL="0" distR="0" wp14:anchorId="4BE442B4" wp14:editId="0EDFC3CB">
                <wp:extent cx="6257925" cy="923925"/>
                <wp:effectExtent l="0" t="0" r="28575" b="28575"/>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923925"/>
                        </a:xfrm>
                        <a:prstGeom prst="rect">
                          <a:avLst/>
                        </a:prstGeom>
                        <a:solidFill>
                          <a:srgbClr val="FFFFFF"/>
                        </a:solidFill>
                        <a:ln w="9525">
                          <a:solidFill>
                            <a:srgbClr val="000000"/>
                          </a:solidFill>
                          <a:miter lim="800000"/>
                          <a:headEnd/>
                          <a:tailEnd/>
                        </a:ln>
                      </wps:spPr>
                      <wps:txbx>
                        <w:txbxContent>
                          <w:p w14:paraId="4FDB6798" w14:textId="3FCB4102" w:rsidR="002246EA" w:rsidRDefault="008D3D1B" w:rsidP="002246EA">
                            <w:r>
                              <w:t xml:space="preserve">No legal history reported during the interview. </w:t>
                            </w:r>
                          </w:p>
                        </w:txbxContent>
                      </wps:txbx>
                      <wps:bodyPr rot="0" vert="horz" wrap="square" lIns="91440" tIns="45720" rIns="91440" bIns="45720" anchor="t" anchorCtr="0">
                        <a:noAutofit/>
                      </wps:bodyPr>
                    </wps:wsp>
                  </a:graphicData>
                </a:graphic>
              </wp:inline>
            </w:drawing>
          </mc:Choice>
          <mc:Fallback>
            <w:pict>
              <v:shape w14:anchorId="4BE442B4" id="_x0000_s1033" type="#_x0000_t202" style="width:492.75pt;height:7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">
                <v:textbox>
                  <w:txbxContent>
                    <w:p w14:paraId="4FDB6798" w14:textId="3FCB4102" w:rsidR="002246EA" w:rsidRDefault="008D3D1B" w:rsidP="002246EA">
                      <w:r>
                        <w:t xml:space="preserve">No legal history reported during the interview. </w:t>
                      </w:r>
                    </w:p>
                  </w:txbxContent>
                </v:textbox>
                <w10:anchorlock/>
              </v:shape>
            </w:pict>
          </mc:Fallback>
        </mc:AlternateContent>
      </w:r>
    </w:p>
    <w:p w14:paraId="2BB7F87C" w14:textId="789939FE" w:rsidR="006E55E1" w:rsidRPr="005B78F2" w:rsidRDefault="006E55E1" w:rsidP="00360D4A"/>
    <w:p w14:paraId="0A2B9623" w14:textId="77777777" w:rsidR="00D27C98" w:rsidRDefault="00D27C98">
      <w:pPr>
        <w:rPr>
          <w:b/>
          <w:u w:val="single"/>
        </w:rPr>
      </w:pPr>
      <w:r>
        <w:rPr>
          <w:b/>
          <w:u w:val="single"/>
        </w:rPr>
        <w:br w:type="page"/>
      </w:r>
    </w:p>
    <w:p w14:paraId="4BC46970" w14:textId="0F9CB72B" w:rsidR="006E55E1" w:rsidRPr="005B78F2" w:rsidRDefault="006E55E1" w:rsidP="006E55E1">
      <w:pPr>
        <w:rPr>
          <w:b/>
          <w:u w:val="single"/>
        </w:rPr>
      </w:pPr>
      <w:r w:rsidRPr="005B78F2">
        <w:rPr>
          <w:b/>
          <w:u w:val="single"/>
        </w:rPr>
        <w:lastRenderedPageBreak/>
        <w:t>Educational History:</w:t>
      </w:r>
    </w:p>
    <w:p w14:paraId="32FC7D13" w14:textId="5F19FF9F" w:rsidR="006E55E1" w:rsidRPr="005B78F2" w:rsidRDefault="006E55E1" w:rsidP="00360D4A">
      <w:pPr>
        <w:rPr>
          <w:b/>
        </w:rPr>
      </w:pPr>
    </w:p>
    <w:p w14:paraId="40366D77" w14:textId="5E28ACF4" w:rsidR="002D26EF" w:rsidRDefault="002246EA" w:rsidP="00360D4A">
      <w:pPr>
        <w:rPr>
          <w:b/>
          <w:u w:val="single"/>
        </w:rPr>
      </w:pPr>
      <w:r w:rsidRPr="00A90710">
        <w:rPr>
          <w:b/>
          <w:noProof/>
        </w:rPr>
        <mc:AlternateContent>
          <mc:Choice Requires="wps">
            <w:drawing>
              <wp:inline distT="0" distB="0" distL="0" distR="0" wp14:anchorId="597FEF8B" wp14:editId="1C159EB6">
                <wp:extent cx="6257925" cy="923925"/>
                <wp:effectExtent l="0" t="0" r="28575" b="28575"/>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923925"/>
                        </a:xfrm>
                        <a:prstGeom prst="rect">
                          <a:avLst/>
                        </a:prstGeom>
                        <a:solidFill>
                          <a:srgbClr val="FFFFFF"/>
                        </a:solidFill>
                        <a:ln w="9525">
                          <a:solidFill>
                            <a:srgbClr val="000000"/>
                          </a:solidFill>
                          <a:miter lim="800000"/>
                          <a:headEnd/>
                          <a:tailEnd/>
                        </a:ln>
                      </wps:spPr>
                      <wps:txbx>
                        <w:txbxContent>
                          <w:p w14:paraId="4A0C8A76" w14:textId="391823D9" w:rsidR="002246EA" w:rsidRDefault="004F2248" w:rsidP="002246EA">
                            <w:r>
                              <w:t>Josh has been in college for six years and changed his major multiple times. He has experienced academic avoidance, difficulty completing tasks, skipping class, and catastrophic thinking related to his grades and performance. However, he is set to graduate this semester.</w:t>
                            </w:r>
                          </w:p>
                        </w:txbxContent>
                      </wps:txbx>
                      <wps:bodyPr rot="0" vert="horz" wrap="square" lIns="91440" tIns="45720" rIns="91440" bIns="45720" anchor="t" anchorCtr="0">
                        <a:noAutofit/>
                      </wps:bodyPr>
                    </wps:wsp>
                  </a:graphicData>
                </a:graphic>
              </wp:inline>
            </w:drawing>
          </mc:Choice>
          <mc:Fallback>
            <w:pict>
              <v:shape w14:anchorId="597FEF8B" id="_x0000_s1034" type="#_x0000_t202" style="width:492.75pt;height:7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">
                <v:textbox>
                  <w:txbxContent>
                    <w:p w14:paraId="4A0C8A76" w14:textId="391823D9" w:rsidR="002246EA" w:rsidRDefault="004F2248" w:rsidP="002246EA">
                      <w:r>
                        <w:t>Josh has been in college for six years and changed his major multiple times. He has experienced academic avoidance, difficulty completing tasks, skipping class, and catastrophic thinking related to his grades and performance. However, he is set to graduate this semester.</w:t>
                      </w:r>
                    </w:p>
                  </w:txbxContent>
                </v:textbox>
                <w10:anchorlock/>
              </v:shape>
            </w:pict>
          </mc:Fallback>
        </mc:AlternateContent>
      </w:r>
    </w:p>
    <w:p w14:paraId="0207788B" w14:textId="77777777" w:rsidR="002D26EF" w:rsidRDefault="002D26EF" w:rsidP="00360D4A">
      <w:pPr>
        <w:rPr>
          <w:b/>
          <w:u w:val="single"/>
        </w:rPr>
      </w:pPr>
    </w:p>
    <w:p w14:paraId="1B571659" w14:textId="2C59B20C" w:rsidR="00EB5C96" w:rsidRDefault="00EB5C96" w:rsidP="00360D4A">
      <w:pPr>
        <w:rPr>
          <w:b/>
          <w:u w:val="single"/>
        </w:rPr>
      </w:pPr>
      <w:r w:rsidRPr="005B78F2">
        <w:rPr>
          <w:b/>
          <w:u w:val="single"/>
        </w:rPr>
        <w:t xml:space="preserve">Family </w:t>
      </w:r>
      <w:r w:rsidR="001F0CD2">
        <w:rPr>
          <w:b/>
          <w:u w:val="single"/>
        </w:rPr>
        <w:t>History</w:t>
      </w:r>
      <w:r w:rsidRPr="005B78F2">
        <w:rPr>
          <w:b/>
          <w:u w:val="single"/>
        </w:rPr>
        <w:t>:</w:t>
      </w:r>
    </w:p>
    <w:p w14:paraId="19DA5A7A" w14:textId="6AC7F8D3" w:rsidR="00707785" w:rsidRDefault="00707785" w:rsidP="00360D4A">
      <w:pPr>
        <w:rPr>
          <w:b/>
          <w:u w:val="single"/>
        </w:rPr>
      </w:pPr>
    </w:p>
    <w:p w14:paraId="14A19404" w14:textId="53513668" w:rsidR="00707785" w:rsidRDefault="00707785" w:rsidP="00360D4A">
      <w:pPr>
        <w:rPr>
          <w:b/>
          <w:u w:val="single"/>
        </w:rPr>
      </w:pPr>
      <w:r w:rsidRPr="00A90710">
        <w:rPr>
          <w:b/>
          <w:noProof/>
        </w:rPr>
        <mc:AlternateContent>
          <mc:Choice Requires="wps">
            <w:drawing>
              <wp:inline distT="0" distB="0" distL="0" distR="0" wp14:anchorId="6DA10B5F" wp14:editId="563E2250">
                <wp:extent cx="6257925" cy="923925"/>
                <wp:effectExtent l="0" t="0" r="28575" b="28575"/>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923925"/>
                        </a:xfrm>
                        <a:prstGeom prst="rect">
                          <a:avLst/>
                        </a:prstGeom>
                        <a:solidFill>
                          <a:srgbClr val="FFFFFF"/>
                        </a:solidFill>
                        <a:ln w="9525">
                          <a:solidFill>
                            <a:srgbClr val="000000"/>
                          </a:solidFill>
                          <a:miter lim="800000"/>
                          <a:headEnd/>
                          <a:tailEnd/>
                        </a:ln>
                      </wps:spPr>
                      <wps:txbx>
                        <w:txbxContent>
                          <w:p w14:paraId="15B81D85" w14:textId="0051E19C" w:rsidR="00707785" w:rsidRDefault="004F2248" w:rsidP="00707785">
                            <w:r>
                              <w:t>Josh reported that his parents recently divorced and that his mother has a history of postpartum depression and anxiety attacks. No other relevant family mental health history was reported during the interview.</w:t>
                            </w:r>
                          </w:p>
                        </w:txbxContent>
                      </wps:txbx>
                      <wps:bodyPr rot="0" vert="horz" wrap="square" lIns="91440" tIns="45720" rIns="91440" bIns="45720" anchor="t" anchorCtr="0">
                        <a:noAutofit/>
                      </wps:bodyPr>
                    </wps:wsp>
                  </a:graphicData>
                </a:graphic>
              </wp:inline>
            </w:drawing>
          </mc:Choice>
          <mc:Fallback>
            <w:pict>
              <v:shape w14:anchorId="6DA10B5F" id="_x0000_s1035" type="#_x0000_t202" style="width:492.75pt;height:7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">
                <v:textbox>
                  <w:txbxContent>
                    <w:p w14:paraId="15B81D85" w14:textId="0051E19C" w:rsidR="00707785" w:rsidRDefault="004F2248" w:rsidP="00707785">
                      <w:r>
                        <w:t>Josh reported that his parents recently divorced and that his mother has a history of postpartum depression and anxiety attacks. No other relevant family mental health history was reported during the interview.</w:t>
                      </w:r>
                    </w:p>
                  </w:txbxContent>
                </v:textbox>
                <w10:anchorlock/>
              </v:shape>
            </w:pict>
          </mc:Fallback>
        </mc:AlternateContent>
      </w:r>
    </w:p>
    <w:p w14:paraId="01A8D2EE" w14:textId="77777777" w:rsidR="00640F59" w:rsidRPr="005B78F2" w:rsidRDefault="00640F59" w:rsidP="00360D4A"/>
    <w:p w14:paraId="44B0A7C9" w14:textId="1E01FDD8" w:rsidR="00EB5C96" w:rsidRDefault="001F0CD2" w:rsidP="00360D4A">
      <w:pPr>
        <w:rPr>
          <w:b/>
          <w:u w:val="single"/>
        </w:rPr>
      </w:pPr>
      <w:r>
        <w:rPr>
          <w:b/>
          <w:u w:val="single"/>
        </w:rPr>
        <w:t>Cultural Factors</w:t>
      </w:r>
      <w:r w:rsidR="00EB5C96" w:rsidRPr="005B78F2">
        <w:rPr>
          <w:b/>
          <w:u w:val="single"/>
        </w:rPr>
        <w:t>:</w:t>
      </w:r>
    </w:p>
    <w:p w14:paraId="4D741791" w14:textId="0ED3DFDD" w:rsidR="00707785" w:rsidRDefault="00707785" w:rsidP="00360D4A">
      <w:pPr>
        <w:rPr>
          <w:b/>
          <w:u w:val="single"/>
        </w:rPr>
      </w:pPr>
    </w:p>
    <w:p w14:paraId="713FCB18" w14:textId="5C083528" w:rsidR="00707785" w:rsidRPr="005B78F2" w:rsidRDefault="00707785" w:rsidP="00360D4A">
      <w:pPr>
        <w:rPr>
          <w:b/>
          <w:u w:val="single"/>
        </w:rPr>
      </w:pPr>
      <w:r w:rsidRPr="00A90710">
        <w:rPr>
          <w:b/>
          <w:noProof/>
        </w:rPr>
        <mc:AlternateContent>
          <mc:Choice Requires="wps">
            <w:drawing>
              <wp:inline distT="0" distB="0" distL="0" distR="0" wp14:anchorId="41EC311F" wp14:editId="1D255A31">
                <wp:extent cx="6257925" cy="923925"/>
                <wp:effectExtent l="0" t="0" r="28575" b="28575"/>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923925"/>
                        </a:xfrm>
                        <a:prstGeom prst="rect">
                          <a:avLst/>
                        </a:prstGeom>
                        <a:solidFill>
                          <a:srgbClr val="FFFFFF"/>
                        </a:solidFill>
                        <a:ln w="9525">
                          <a:solidFill>
                            <a:srgbClr val="000000"/>
                          </a:solidFill>
                          <a:miter lim="800000"/>
                          <a:headEnd/>
                          <a:tailEnd/>
                        </a:ln>
                      </wps:spPr>
                      <wps:txbx>
                        <w:txbxContent>
                          <w:p w14:paraId="375F3F32" w14:textId="48F1D0E1" w:rsidR="00707785" w:rsidRDefault="004F2248" w:rsidP="00707785">
                            <w:r>
                              <w:t>Josh previously participated in Christian worship music, which may be influencing his worldview. He reported valuing productivity, achievement, and self-comparison.</w:t>
                            </w:r>
                          </w:p>
                        </w:txbxContent>
                      </wps:txbx>
                      <wps:bodyPr rot="0" vert="horz" wrap="square" lIns="91440" tIns="45720" rIns="91440" bIns="45720" anchor="t" anchorCtr="0">
                        <a:noAutofit/>
                      </wps:bodyPr>
                    </wps:wsp>
                  </a:graphicData>
                </a:graphic>
              </wp:inline>
            </w:drawing>
          </mc:Choice>
          <mc:Fallback>
            <w:pict>
              <v:shape w14:anchorId="41EC311F" id="_x0000_s1036" type="#_x0000_t202" style="width:492.75pt;height:7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">
                <v:textbox>
                  <w:txbxContent>
                    <w:p w14:paraId="375F3F32" w14:textId="48F1D0E1" w:rsidR="00707785" w:rsidRDefault="004F2248" w:rsidP="00707785">
                      <w:r>
                        <w:t>Josh previously participated in Christian worship music, which may be influencing his worldview. He reported valuing productivity, achievement, and self-comparison.</w:t>
                      </w:r>
                    </w:p>
                  </w:txbxContent>
                </v:textbox>
                <w10:anchorlock/>
              </v:shape>
            </w:pict>
          </mc:Fallback>
        </mc:AlternateContent>
      </w:r>
    </w:p>
    <w:p w14:paraId="5007CFFE" w14:textId="32A4B489" w:rsidR="007422DA" w:rsidRDefault="007422DA" w:rsidP="00360D4A">
      <w:pPr>
        <w:rPr>
          <w:b/>
        </w:rPr>
      </w:pPr>
    </w:p>
    <w:p w14:paraId="2D2B1767" w14:textId="1B4C5C95" w:rsidR="001F0CD2" w:rsidRDefault="001F0CD2" w:rsidP="00360D4A">
      <w:pPr>
        <w:rPr>
          <w:b/>
          <w:u w:val="single"/>
        </w:rPr>
      </w:pPr>
      <w:r>
        <w:rPr>
          <w:b/>
          <w:u w:val="single"/>
        </w:rPr>
        <w:t xml:space="preserve">Resources, </w:t>
      </w:r>
      <w:r w:rsidRPr="005B78F2">
        <w:rPr>
          <w:b/>
          <w:u w:val="single"/>
        </w:rPr>
        <w:t>Strengths</w:t>
      </w:r>
      <w:r>
        <w:rPr>
          <w:b/>
          <w:u w:val="single"/>
        </w:rPr>
        <w:t>, and Weaknesses</w:t>
      </w:r>
      <w:r w:rsidRPr="005B78F2">
        <w:rPr>
          <w:b/>
          <w:u w:val="single"/>
        </w:rPr>
        <w:t>:</w:t>
      </w:r>
    </w:p>
    <w:p w14:paraId="5B886F42" w14:textId="079F69DF" w:rsidR="00707785" w:rsidRDefault="00707785" w:rsidP="00360D4A">
      <w:pPr>
        <w:rPr>
          <w:b/>
          <w:u w:val="single"/>
        </w:rPr>
      </w:pPr>
    </w:p>
    <w:p w14:paraId="09AD41D8" w14:textId="2AE7B96D" w:rsidR="00707785" w:rsidRPr="00054F35" w:rsidRDefault="00707785" w:rsidP="00360D4A">
      <w:pPr>
        <w:rPr>
          <w:b/>
          <w:u w:val="single"/>
        </w:rPr>
      </w:pPr>
      <w:r w:rsidRPr="00A90710">
        <w:rPr>
          <w:b/>
          <w:noProof/>
        </w:rPr>
        <mc:AlternateContent>
          <mc:Choice Requires="wps">
            <w:drawing>
              <wp:inline distT="0" distB="0" distL="0" distR="0" wp14:anchorId="16C15095" wp14:editId="113D30A2">
                <wp:extent cx="6257925" cy="923925"/>
                <wp:effectExtent l="0" t="0" r="28575" b="28575"/>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923925"/>
                        </a:xfrm>
                        <a:prstGeom prst="rect">
                          <a:avLst/>
                        </a:prstGeom>
                        <a:solidFill>
                          <a:srgbClr val="FFFFFF"/>
                        </a:solidFill>
                        <a:ln w="9525">
                          <a:solidFill>
                            <a:srgbClr val="000000"/>
                          </a:solidFill>
                          <a:miter lim="800000"/>
                          <a:headEnd/>
                          <a:tailEnd/>
                        </a:ln>
                      </wps:spPr>
                      <wps:txbx>
                        <w:txbxContent>
                          <w:p w14:paraId="56C3A6ED" w14:textId="2577E4E7" w:rsidR="00707785" w:rsidRDefault="004F2248" w:rsidP="00707785">
                            <w:r>
                              <w:t>Josh demonstrates strengths of organization, reflection, motivation for change, strong work ethic, and a supportive relationship. He agreed to complete CBT homework. Josh’s weaknesses include avoidance, procrastination, fear of failure, catastrophic thinking, academic stress, low energy, and self-criticism.</w:t>
                            </w:r>
                          </w:p>
                        </w:txbxContent>
                      </wps:txbx>
                      <wps:bodyPr rot="0" vert="horz" wrap="square" lIns="91440" tIns="45720" rIns="91440" bIns="45720" anchor="t" anchorCtr="0">
                        <a:noAutofit/>
                      </wps:bodyPr>
                    </wps:wsp>
                  </a:graphicData>
                </a:graphic>
              </wp:inline>
            </w:drawing>
          </mc:Choice>
          <mc:Fallback>
            <w:pict>
              <v:shape w14:anchorId="16C15095" id="_x0000_s1037" type="#_x0000_t202" style="width:492.75pt;height:7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">
                <v:textbox>
                  <w:txbxContent>
                    <w:p w14:paraId="56C3A6ED" w14:textId="2577E4E7" w:rsidR="00707785" w:rsidRDefault="004F2248" w:rsidP="00707785">
                      <w:r>
                        <w:t>Josh demonstrates strengths of organization, reflection, motivation for change, strong work ethic, and a supportive relationship. He agreed to complete CBT homework. Josh’s weaknesses include avoidance, procrastination, fear of failure, catastrophic thinking, academic stress, low energy, and self-criticism.</w:t>
                      </w:r>
                    </w:p>
                  </w:txbxContent>
                </v:textbox>
                <w10:anchorlock/>
              </v:shape>
            </w:pict>
          </mc:Fallback>
        </mc:AlternateContent>
      </w:r>
    </w:p>
    <w:p w14:paraId="19ED892D" w14:textId="77777777" w:rsidR="005432A1" w:rsidRDefault="005432A1" w:rsidP="00D23107">
      <w:pPr>
        <w:spacing w:line="360" w:lineRule="auto"/>
        <w:rPr>
          <w:b/>
          <w:u w:val="single"/>
        </w:rPr>
      </w:pPr>
    </w:p>
    <w:p w14:paraId="6802D043" w14:textId="5BF2A189" w:rsidR="00707785" w:rsidRDefault="00AE7FDD" w:rsidP="00D23107">
      <w:pPr>
        <w:spacing w:line="360" w:lineRule="auto"/>
        <w:rPr>
          <w:b/>
          <w:u w:val="single"/>
        </w:rPr>
      </w:pPr>
      <w:r w:rsidRPr="006D7AD2">
        <w:rPr>
          <w:b/>
          <w:u w:val="single"/>
        </w:rPr>
        <w:t>Case Conceptualization</w:t>
      </w:r>
      <w:r w:rsidR="00A32FE5" w:rsidRPr="006D7AD2">
        <w:rPr>
          <w:b/>
          <w:u w:val="single"/>
        </w:rPr>
        <w:t xml:space="preserve"> (Conceptualize the case using your preferred theoretical orientation)</w:t>
      </w:r>
      <w:r w:rsidRPr="006D7AD2">
        <w:rPr>
          <w:b/>
          <w:u w:val="single"/>
        </w:rPr>
        <w:t>:</w:t>
      </w:r>
    </w:p>
    <w:p w14:paraId="6362A5FD" w14:textId="0206BF6B" w:rsidR="00707785" w:rsidRPr="006D7AD2" w:rsidRDefault="00707785" w:rsidP="00D23107">
      <w:pPr>
        <w:spacing w:line="360" w:lineRule="auto"/>
        <w:rPr>
          <w:b/>
          <w:u w:val="single"/>
        </w:rPr>
      </w:pPr>
      <w:r w:rsidRPr="00000C73">
        <w:rPr>
          <w:b/>
          <w:noProof/>
        </w:rPr>
        <mc:AlternateContent>
          <mc:Choice Requires="wps">
            <w:drawing>
              <wp:inline distT="0" distB="0" distL="0" distR="0" wp14:anchorId="57EA24E4" wp14:editId="22524AFA">
                <wp:extent cx="6257925" cy="1676400"/>
                <wp:effectExtent l="0" t="0" r="15875" b="12700"/>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1676400"/>
                        </a:xfrm>
                        <a:prstGeom prst="rect">
                          <a:avLst/>
                        </a:prstGeom>
                        <a:solidFill>
                          <a:srgbClr val="FFFFFF"/>
                        </a:solidFill>
                        <a:ln w="9525">
                          <a:solidFill>
                            <a:srgbClr val="000000"/>
                          </a:solidFill>
                          <a:miter lim="800000"/>
                          <a:headEnd/>
                          <a:tailEnd/>
                        </a:ln>
                      </wps:spPr>
                      <wps:txbx>
                        <w:txbxContent>
                          <w:p w14:paraId="5A86D784" w14:textId="61AF97FC" w:rsidR="00707785" w:rsidRDefault="004F2248" w:rsidP="00707785">
                            <w:r>
                              <w:t xml:space="preserve">Josh’s anxiety and depression are continued through a CBT cycle of catastrophic thinking, fear of failure, and avoidance behaviors that provide short-term relief but worsen his long-term functioning. Biologically, Josh received previous diagnoses and has a family history of mood and anxiety symptoms. Psychologically, he engages in perfectionism, negative self-appraisal, and self-worth tied to performance, intensifying emotional distress. Social stressors, such as academic disruptions, parental divorce, and upcoming life transitions, influence these patterns. Josh has strong supports, such as his family, girlfriend, faith, and music, that serve as protective factors. With Josh’s high motivation, insight, and willingness to engage in CBT, his prognosis from improved functioning and emotional regulation seems to be good. </w:t>
                            </w:r>
                          </w:p>
                        </w:txbxContent>
                      </wps:txbx>
                      <wps:bodyPr rot="0" vert="horz" wrap="square" lIns="91440" tIns="45720" rIns="91440" bIns="45720" anchor="t" anchorCtr="0">
                        <a:noAutofit/>
                      </wps:bodyPr>
                    </wps:wsp>
                  </a:graphicData>
                </a:graphic>
              </wp:inline>
            </w:drawing>
          </mc:Choice>
          <mc:Fallback>
            <w:pict>
              <v:shape w14:anchorId="57EA24E4" id="_x0000_s1038" type="#_x0000_t202" style="width:492.75pt;height:1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">
                <v:textbox>
                  <w:txbxContent>
                    <w:p w14:paraId="5A86D784" w14:textId="61AF97FC" w:rsidR="00707785" w:rsidRDefault="004F2248" w:rsidP="00707785">
                      <w:r>
                        <w:t xml:space="preserve">Josh’s anxiety and depression are continued through a CBT cycle of catastrophic thinking, fear of failure, and avoidance behaviors that provide short-term relief but worsen his long-term functioning. Biologically, Josh received previous diagnoses and has a family history of mood and anxiety symptoms. Psychologically, he engages in perfectionism, negative self-appraisal, and self-worth tied to performance, intensifying emotional distress. Social stressors, such as academic disruptions, parental divorce, and upcoming life transitions, influence these patterns. Josh has strong supports, such as his family, girlfriend, faith, and music, that serve as protective factors. With Josh’s high motivation, insight, and willingness to engage in CBT, his prognosis from improved functioning and emotional regulation seems to be good. </w:t>
                      </w:r>
                    </w:p>
                  </w:txbxContent>
                </v:textbox>
                <w10:anchorlock/>
              </v:shape>
            </w:pict>
          </mc:Fallback>
        </mc:AlternateContent>
      </w:r>
    </w:p>
    <w:p w14:paraId="4C0D9526" w14:textId="74D5148B" w:rsidR="00AE7FDD" w:rsidRDefault="00AE7FDD" w:rsidP="00AE7FDD">
      <w:pPr>
        <w:rPr>
          <w:b/>
        </w:rPr>
      </w:pPr>
    </w:p>
    <w:p w14:paraId="35887335" w14:textId="716C2E07" w:rsidR="00AE7FDD" w:rsidRDefault="00DF3929" w:rsidP="00095C39">
      <w:pPr>
        <w:rPr>
          <w:b/>
          <w:u w:val="single"/>
        </w:rPr>
      </w:pPr>
      <w:r w:rsidRPr="005B78F2">
        <w:rPr>
          <w:b/>
          <w:u w:val="single"/>
        </w:rPr>
        <w:t>Clinical Justificatio</w:t>
      </w:r>
      <w:r w:rsidR="0054619C">
        <w:rPr>
          <w:b/>
          <w:u w:val="single"/>
        </w:rPr>
        <w:t>n</w:t>
      </w:r>
      <w:r w:rsidR="00A36735" w:rsidRPr="005B78F2">
        <w:rPr>
          <w:b/>
          <w:u w:val="single"/>
        </w:rPr>
        <w:t>:</w:t>
      </w:r>
    </w:p>
    <w:p w14:paraId="0F0C4191" w14:textId="5C88810B" w:rsidR="00707785" w:rsidRDefault="00707785" w:rsidP="00095C39">
      <w:pPr>
        <w:rPr>
          <w:b/>
          <w:u w:val="single"/>
        </w:rPr>
      </w:pPr>
    </w:p>
    <w:p w14:paraId="7BCB6752" w14:textId="6C3657BD" w:rsidR="00707785" w:rsidRPr="00805DBC" w:rsidRDefault="00707785" w:rsidP="00095C39">
      <w:pPr>
        <w:rPr>
          <w:u w:val="single"/>
        </w:rPr>
      </w:pPr>
      <w:r w:rsidRPr="00000C73">
        <w:rPr>
          <w:b/>
          <w:noProof/>
        </w:rPr>
        <mc:AlternateContent>
          <mc:Choice Requires="wps">
            <w:drawing>
              <wp:inline distT="0" distB="0" distL="0" distR="0" wp14:anchorId="7BD0D7E8" wp14:editId="15F7CF01">
                <wp:extent cx="6257925" cy="1543050"/>
                <wp:effectExtent l="0" t="0" r="28575" b="19050"/>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1543050"/>
                        </a:xfrm>
                        <a:prstGeom prst="rect">
                          <a:avLst/>
                        </a:prstGeom>
                        <a:solidFill>
                          <a:srgbClr val="FFFFFF"/>
                        </a:solidFill>
                        <a:ln w="9525">
                          <a:solidFill>
                            <a:srgbClr val="000000"/>
                          </a:solidFill>
                          <a:miter lim="800000"/>
                          <a:headEnd/>
                          <a:tailEnd/>
                        </a:ln>
                      </wps:spPr>
                      <wps:txbx>
                        <w:txbxContent>
                          <w:p w14:paraId="4547BD4F" w14:textId="05A1284F" w:rsidR="00707785" w:rsidRDefault="004F2248" w:rsidP="00707785">
                            <w:r>
                              <w:t xml:space="preserve">Josh displays symptoms consistent with generalized anxiety disorder (GAD), including excessive worry, difficulty controlling the worry, avoidance, physical and cognitive tension, and fear-based decision-making. Catastrophic thoughts contribute to functional impairment academically and occupationally. His symptoms also suggest mild depression, such as low energy, reduced engagement in pleasurable activities, and avoidance. </w:t>
                            </w:r>
                          </w:p>
                        </w:txbxContent>
                      </wps:txbx>
                      <wps:bodyPr rot="0" vert="horz" wrap="square" lIns="91440" tIns="45720" rIns="91440" bIns="45720" anchor="t" anchorCtr="0">
                        <a:noAutofit/>
                      </wps:bodyPr>
                    </wps:wsp>
                  </a:graphicData>
                </a:graphic>
              </wp:inline>
            </w:drawing>
          </mc:Choice>
          <mc:Fallback>
            <w:pict>
              <v:shape w14:anchorId="7BD0D7E8" id="_x0000_s1039" type="#_x0000_t202" style="width:492.75pt;height:1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">
                <v:textbox>
                  <w:txbxContent>
                    <w:p w14:paraId="4547BD4F" w14:textId="05A1284F" w:rsidR="00707785" w:rsidRDefault="004F2248" w:rsidP="00707785">
                      <w:r>
                        <w:t xml:space="preserve">Josh displays symptoms consistent with generalized anxiety disorder (GAD), including excessive worry, difficulty controlling the worry, avoidance, physical and cognitive tension, and fear-based decision-making. Catastrophic thoughts contribute to functional impairment academically and occupationally. His symptoms also suggest mild depression, such as low energy, reduced engagement in pleasurable activities, and avoidance. </w:t>
                      </w:r>
                    </w:p>
                  </w:txbxContent>
                </v:textbox>
                <w10:anchorlock/>
              </v:shape>
            </w:pict>
          </mc:Fallback>
        </mc:AlternateContent>
      </w:r>
    </w:p>
    <w:p w14:paraId="4EB8819C" w14:textId="3443B666" w:rsidR="00AE7FDD" w:rsidRDefault="00AE7FDD" w:rsidP="00095C39">
      <w:pPr>
        <w:rPr>
          <w:b/>
          <w:u w:val="single"/>
        </w:rPr>
      </w:pPr>
    </w:p>
    <w:p w14:paraId="461DE976" w14:textId="339DF263" w:rsidR="00095C39" w:rsidRPr="005B78F2" w:rsidRDefault="00A36735" w:rsidP="00903C1C">
      <w:pPr>
        <w:spacing w:line="360" w:lineRule="auto"/>
      </w:pPr>
      <w:r w:rsidRPr="005B78F2">
        <w:rPr>
          <w:b/>
          <w:u w:val="single"/>
        </w:rPr>
        <w:t xml:space="preserve">Initial </w:t>
      </w:r>
      <w:r w:rsidR="00095C39" w:rsidRPr="005B78F2">
        <w:rPr>
          <w:b/>
          <w:u w:val="single"/>
        </w:rPr>
        <w:t>Diagnosis</w:t>
      </w:r>
      <w:r w:rsidR="004E388B" w:rsidRPr="005B78F2">
        <w:rPr>
          <w:b/>
          <w:u w:val="single"/>
        </w:rPr>
        <w:t xml:space="preserve"> (</w:t>
      </w:r>
      <w:r w:rsidR="004E388B" w:rsidRPr="005B78F2">
        <w:rPr>
          <w:b/>
          <w:i/>
          <w:u w:val="single"/>
        </w:rPr>
        <w:t>D</w:t>
      </w:r>
      <w:r w:rsidR="00390C5B" w:rsidRPr="005B78F2">
        <w:rPr>
          <w:b/>
          <w:i/>
          <w:u w:val="single"/>
        </w:rPr>
        <w:t>SM</w:t>
      </w:r>
      <w:r w:rsidR="00903C1C">
        <w:rPr>
          <w:b/>
          <w:i/>
          <w:u w:val="single"/>
        </w:rPr>
        <w:t>-</w:t>
      </w:r>
      <w:r w:rsidR="00213BF7" w:rsidRPr="005B78F2">
        <w:rPr>
          <w:b/>
          <w:i/>
          <w:u w:val="single"/>
        </w:rPr>
        <w:t>5</w:t>
      </w:r>
      <w:r w:rsidR="00D673CD">
        <w:rPr>
          <w:b/>
          <w:i/>
          <w:u w:val="single"/>
        </w:rPr>
        <w:t>-TR</w:t>
      </w:r>
      <w:r w:rsidR="004E388B" w:rsidRPr="005B78F2">
        <w:rPr>
          <w:b/>
          <w:u w:val="single"/>
        </w:rPr>
        <w:t>)</w:t>
      </w:r>
      <w:r w:rsidR="00095C39" w:rsidRPr="005B78F2">
        <w:rPr>
          <w:b/>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2128"/>
        <w:gridCol w:w="2430"/>
        <w:gridCol w:w="2115"/>
        <w:gridCol w:w="2020"/>
      </w:tblGrid>
      <w:tr w:rsidR="001F0CD2" w:rsidRPr="001E3A60" w14:paraId="03669BB3" w14:textId="77777777" w:rsidTr="009404DF">
        <w:tc>
          <w:tcPr>
            <w:tcW w:w="1377" w:type="dxa"/>
            <w:vMerge w:val="restart"/>
            <w:shd w:val="clear" w:color="auto" w:fill="auto"/>
          </w:tcPr>
          <w:p w14:paraId="0492271E" w14:textId="1E90506B" w:rsidR="001F0CD2" w:rsidRPr="001E3A60" w:rsidRDefault="00903C1C" w:rsidP="001E3A60">
            <w:pPr>
              <w:spacing w:line="360" w:lineRule="auto"/>
              <w:rPr>
                <w:b/>
              </w:rPr>
            </w:pPr>
            <w:r w:rsidRPr="001E3A60">
              <w:rPr>
                <w:b/>
              </w:rPr>
              <w:t>Principal Diagnosis</w:t>
            </w:r>
            <w:r w:rsidR="001F0CD2" w:rsidRPr="001E3A60">
              <w:rPr>
                <w:b/>
              </w:rPr>
              <w:t>:</w:t>
            </w:r>
          </w:p>
        </w:tc>
        <w:tc>
          <w:tcPr>
            <w:tcW w:w="2128" w:type="dxa"/>
            <w:shd w:val="clear" w:color="auto" w:fill="auto"/>
          </w:tcPr>
          <w:p w14:paraId="75F355CE" w14:textId="77777777" w:rsidR="001F0CD2" w:rsidRPr="001E3A60" w:rsidRDefault="001F0CD2" w:rsidP="001E3A60">
            <w:pPr>
              <w:spacing w:line="360" w:lineRule="auto"/>
              <w:jc w:val="center"/>
              <w:rPr>
                <w:b/>
              </w:rPr>
            </w:pPr>
            <w:r w:rsidRPr="001E3A60">
              <w:rPr>
                <w:b/>
              </w:rPr>
              <w:t>ICD-10 Code:</w:t>
            </w:r>
          </w:p>
        </w:tc>
        <w:tc>
          <w:tcPr>
            <w:tcW w:w="2430" w:type="dxa"/>
            <w:shd w:val="clear" w:color="auto" w:fill="auto"/>
          </w:tcPr>
          <w:p w14:paraId="132FAA9D" w14:textId="3EFEE7FC" w:rsidR="001F0CD2" w:rsidRPr="001E3A60" w:rsidRDefault="001F0CD2" w:rsidP="001E3A60">
            <w:pPr>
              <w:spacing w:line="360" w:lineRule="auto"/>
              <w:jc w:val="center"/>
              <w:rPr>
                <w:b/>
              </w:rPr>
            </w:pPr>
            <w:r w:rsidRPr="001E3A60">
              <w:rPr>
                <w:b/>
              </w:rPr>
              <w:t>DSM-5</w:t>
            </w:r>
            <w:r w:rsidR="00D673CD">
              <w:rPr>
                <w:b/>
              </w:rPr>
              <w:t>-TR</w:t>
            </w:r>
            <w:r w:rsidRPr="001E3A60">
              <w:rPr>
                <w:b/>
              </w:rPr>
              <w:t xml:space="preserve"> Disorder:</w:t>
            </w:r>
          </w:p>
        </w:tc>
        <w:tc>
          <w:tcPr>
            <w:tcW w:w="2115" w:type="dxa"/>
            <w:shd w:val="clear" w:color="auto" w:fill="auto"/>
          </w:tcPr>
          <w:p w14:paraId="26B0F65E" w14:textId="77777777" w:rsidR="001F0CD2" w:rsidRPr="001E3A60" w:rsidRDefault="001F0CD2" w:rsidP="001E3A60">
            <w:pPr>
              <w:spacing w:line="360" w:lineRule="auto"/>
              <w:jc w:val="center"/>
              <w:rPr>
                <w:b/>
              </w:rPr>
            </w:pPr>
            <w:r w:rsidRPr="001E3A60">
              <w:rPr>
                <w:b/>
              </w:rPr>
              <w:t>Subtypes:</w:t>
            </w:r>
          </w:p>
        </w:tc>
        <w:tc>
          <w:tcPr>
            <w:tcW w:w="2020" w:type="dxa"/>
            <w:shd w:val="clear" w:color="auto" w:fill="auto"/>
          </w:tcPr>
          <w:p w14:paraId="6DE849DD" w14:textId="77777777" w:rsidR="001F0CD2" w:rsidRPr="001E3A60" w:rsidRDefault="001F0CD2" w:rsidP="001E3A60">
            <w:pPr>
              <w:spacing w:line="360" w:lineRule="auto"/>
              <w:jc w:val="center"/>
              <w:rPr>
                <w:b/>
              </w:rPr>
            </w:pPr>
            <w:r w:rsidRPr="001E3A60">
              <w:rPr>
                <w:b/>
              </w:rPr>
              <w:t>Specifiers:</w:t>
            </w:r>
          </w:p>
        </w:tc>
      </w:tr>
      <w:tr w:rsidR="001F0CD2" w:rsidRPr="001E3A60" w14:paraId="3997C25F" w14:textId="77777777" w:rsidTr="009404DF">
        <w:tc>
          <w:tcPr>
            <w:tcW w:w="1377" w:type="dxa"/>
            <w:vMerge/>
            <w:shd w:val="clear" w:color="auto" w:fill="auto"/>
          </w:tcPr>
          <w:p w14:paraId="126FD19C" w14:textId="77777777" w:rsidR="001F0CD2" w:rsidRPr="001E3A60" w:rsidRDefault="001F0CD2" w:rsidP="001E3A60">
            <w:pPr>
              <w:spacing w:line="360" w:lineRule="auto"/>
              <w:rPr>
                <w:b/>
              </w:rPr>
            </w:pPr>
          </w:p>
        </w:tc>
        <w:tc>
          <w:tcPr>
            <w:tcW w:w="2128" w:type="dxa"/>
            <w:shd w:val="clear" w:color="auto" w:fill="auto"/>
          </w:tcPr>
          <w:p w14:paraId="66C90E42" w14:textId="034B555F" w:rsidR="001F0CD2" w:rsidRPr="001E3A60" w:rsidRDefault="004F2248" w:rsidP="001E3A60">
            <w:pPr>
              <w:spacing w:line="360" w:lineRule="auto"/>
              <w:rPr>
                <w:b/>
              </w:rPr>
            </w:pPr>
            <w:r>
              <w:rPr>
                <w:b/>
              </w:rPr>
              <w:t>F41.1</w:t>
            </w:r>
          </w:p>
        </w:tc>
        <w:tc>
          <w:tcPr>
            <w:tcW w:w="2430" w:type="dxa"/>
            <w:shd w:val="clear" w:color="auto" w:fill="auto"/>
          </w:tcPr>
          <w:p w14:paraId="4A34E9D8" w14:textId="50259115" w:rsidR="001F0CD2" w:rsidRPr="001E3A60" w:rsidRDefault="004F2248" w:rsidP="001E3A60">
            <w:pPr>
              <w:spacing w:line="360" w:lineRule="auto"/>
              <w:rPr>
                <w:b/>
              </w:rPr>
            </w:pPr>
            <w:r>
              <w:rPr>
                <w:b/>
              </w:rPr>
              <w:t>Generalized anxiety disorder</w:t>
            </w:r>
          </w:p>
        </w:tc>
        <w:tc>
          <w:tcPr>
            <w:tcW w:w="2115" w:type="dxa"/>
            <w:shd w:val="clear" w:color="auto" w:fill="auto"/>
          </w:tcPr>
          <w:p w14:paraId="6AFBE493" w14:textId="66561176" w:rsidR="001F0CD2" w:rsidRPr="001E3A60" w:rsidRDefault="004F2248" w:rsidP="001E3A60">
            <w:pPr>
              <w:spacing w:line="360" w:lineRule="auto"/>
              <w:rPr>
                <w:b/>
              </w:rPr>
            </w:pPr>
            <w:r>
              <w:rPr>
                <w:b/>
              </w:rPr>
              <w:t>N/A</w:t>
            </w:r>
          </w:p>
        </w:tc>
        <w:tc>
          <w:tcPr>
            <w:tcW w:w="2020" w:type="dxa"/>
            <w:shd w:val="clear" w:color="auto" w:fill="auto"/>
          </w:tcPr>
          <w:p w14:paraId="5C7CC4D3" w14:textId="721A2F96" w:rsidR="001F0CD2" w:rsidRPr="001E3A60" w:rsidRDefault="004F2248" w:rsidP="001E3A60">
            <w:pPr>
              <w:spacing w:line="360" w:lineRule="auto"/>
              <w:rPr>
                <w:b/>
              </w:rPr>
            </w:pPr>
            <w:r>
              <w:rPr>
                <w:b/>
              </w:rPr>
              <w:t>Prominent avoidance behaviors</w:t>
            </w:r>
          </w:p>
        </w:tc>
      </w:tr>
      <w:tr w:rsidR="001F0CD2" w:rsidRPr="001E3A60" w14:paraId="70EA6DA6" w14:textId="77777777" w:rsidTr="009404DF">
        <w:tc>
          <w:tcPr>
            <w:tcW w:w="1377" w:type="dxa"/>
            <w:vMerge/>
            <w:shd w:val="clear" w:color="auto" w:fill="auto"/>
          </w:tcPr>
          <w:p w14:paraId="0E0889AF" w14:textId="77777777" w:rsidR="001F0CD2" w:rsidRPr="001E3A60" w:rsidRDefault="001F0CD2" w:rsidP="001E3A60">
            <w:pPr>
              <w:spacing w:line="360" w:lineRule="auto"/>
              <w:rPr>
                <w:b/>
              </w:rPr>
            </w:pPr>
          </w:p>
        </w:tc>
        <w:tc>
          <w:tcPr>
            <w:tcW w:w="2128" w:type="dxa"/>
            <w:shd w:val="clear" w:color="auto" w:fill="auto"/>
          </w:tcPr>
          <w:p w14:paraId="7896C9E0" w14:textId="77777777" w:rsidR="001F0CD2" w:rsidRPr="001E3A60" w:rsidRDefault="001F0CD2" w:rsidP="001E3A60">
            <w:pPr>
              <w:spacing w:line="360" w:lineRule="auto"/>
              <w:rPr>
                <w:b/>
              </w:rPr>
            </w:pPr>
          </w:p>
        </w:tc>
        <w:tc>
          <w:tcPr>
            <w:tcW w:w="2430" w:type="dxa"/>
            <w:shd w:val="clear" w:color="auto" w:fill="auto"/>
          </w:tcPr>
          <w:p w14:paraId="4BCB8545" w14:textId="77777777" w:rsidR="001F0CD2" w:rsidRPr="001E3A60" w:rsidRDefault="001F0CD2" w:rsidP="001E3A60">
            <w:pPr>
              <w:spacing w:line="360" w:lineRule="auto"/>
              <w:rPr>
                <w:b/>
              </w:rPr>
            </w:pPr>
          </w:p>
        </w:tc>
        <w:tc>
          <w:tcPr>
            <w:tcW w:w="2115" w:type="dxa"/>
            <w:shd w:val="clear" w:color="auto" w:fill="auto"/>
          </w:tcPr>
          <w:p w14:paraId="59C47B4F" w14:textId="77777777" w:rsidR="001F0CD2" w:rsidRPr="001E3A60" w:rsidRDefault="001F0CD2" w:rsidP="001E3A60">
            <w:pPr>
              <w:spacing w:line="360" w:lineRule="auto"/>
              <w:rPr>
                <w:b/>
              </w:rPr>
            </w:pPr>
          </w:p>
        </w:tc>
        <w:tc>
          <w:tcPr>
            <w:tcW w:w="2020" w:type="dxa"/>
            <w:shd w:val="clear" w:color="auto" w:fill="auto"/>
          </w:tcPr>
          <w:p w14:paraId="61BB7E55" w14:textId="77777777" w:rsidR="001F0CD2" w:rsidRPr="001E3A60" w:rsidRDefault="001F0CD2" w:rsidP="001E3A60">
            <w:pPr>
              <w:spacing w:line="360" w:lineRule="auto"/>
              <w:rPr>
                <w:b/>
              </w:rPr>
            </w:pPr>
          </w:p>
        </w:tc>
      </w:tr>
      <w:tr w:rsidR="001F0CD2" w:rsidRPr="001E3A60" w14:paraId="15418954" w14:textId="77777777" w:rsidTr="009404DF">
        <w:tc>
          <w:tcPr>
            <w:tcW w:w="1377" w:type="dxa"/>
            <w:vMerge w:val="restart"/>
            <w:shd w:val="clear" w:color="auto" w:fill="auto"/>
          </w:tcPr>
          <w:p w14:paraId="6C7D7349" w14:textId="77777777" w:rsidR="001F0CD2" w:rsidRPr="001E3A60" w:rsidRDefault="001F0CD2" w:rsidP="001E3A60">
            <w:pPr>
              <w:spacing w:line="360" w:lineRule="auto"/>
              <w:rPr>
                <w:b/>
              </w:rPr>
            </w:pPr>
            <w:r w:rsidRPr="001E3A60">
              <w:rPr>
                <w:b/>
              </w:rPr>
              <w:t>Provisional Diagnosis:</w:t>
            </w:r>
          </w:p>
        </w:tc>
        <w:tc>
          <w:tcPr>
            <w:tcW w:w="2128" w:type="dxa"/>
            <w:shd w:val="clear" w:color="auto" w:fill="auto"/>
          </w:tcPr>
          <w:p w14:paraId="23BCACA2" w14:textId="77777777" w:rsidR="001F0CD2" w:rsidRPr="001E3A60" w:rsidRDefault="001F0CD2" w:rsidP="001E3A60">
            <w:pPr>
              <w:spacing w:line="360" w:lineRule="auto"/>
              <w:jc w:val="center"/>
              <w:rPr>
                <w:b/>
              </w:rPr>
            </w:pPr>
            <w:r w:rsidRPr="001E3A60">
              <w:rPr>
                <w:b/>
              </w:rPr>
              <w:t>ICD-10 Code:</w:t>
            </w:r>
          </w:p>
        </w:tc>
        <w:tc>
          <w:tcPr>
            <w:tcW w:w="2430" w:type="dxa"/>
            <w:shd w:val="clear" w:color="auto" w:fill="auto"/>
          </w:tcPr>
          <w:p w14:paraId="18379919" w14:textId="2D0DB86F" w:rsidR="001F0CD2" w:rsidRPr="001E3A60" w:rsidRDefault="001F0CD2" w:rsidP="001E3A60">
            <w:pPr>
              <w:spacing w:line="360" w:lineRule="auto"/>
              <w:jc w:val="center"/>
              <w:rPr>
                <w:b/>
              </w:rPr>
            </w:pPr>
            <w:r w:rsidRPr="001E3A60">
              <w:rPr>
                <w:b/>
              </w:rPr>
              <w:t>DSM-5</w:t>
            </w:r>
            <w:r w:rsidR="00D673CD">
              <w:rPr>
                <w:b/>
              </w:rPr>
              <w:t>-TR</w:t>
            </w:r>
            <w:r w:rsidRPr="001E3A60">
              <w:rPr>
                <w:b/>
              </w:rPr>
              <w:t xml:space="preserve"> Disorder:</w:t>
            </w:r>
          </w:p>
        </w:tc>
        <w:tc>
          <w:tcPr>
            <w:tcW w:w="2115" w:type="dxa"/>
            <w:shd w:val="clear" w:color="auto" w:fill="auto"/>
          </w:tcPr>
          <w:p w14:paraId="27F90A2F" w14:textId="77777777" w:rsidR="001F0CD2" w:rsidRPr="001E3A60" w:rsidRDefault="001F0CD2" w:rsidP="001E3A60">
            <w:pPr>
              <w:spacing w:line="360" w:lineRule="auto"/>
              <w:jc w:val="center"/>
              <w:rPr>
                <w:b/>
              </w:rPr>
            </w:pPr>
            <w:r w:rsidRPr="001E3A60">
              <w:rPr>
                <w:b/>
              </w:rPr>
              <w:t>Subtypes:</w:t>
            </w:r>
          </w:p>
        </w:tc>
        <w:tc>
          <w:tcPr>
            <w:tcW w:w="2020" w:type="dxa"/>
            <w:shd w:val="clear" w:color="auto" w:fill="auto"/>
          </w:tcPr>
          <w:p w14:paraId="18086619" w14:textId="77777777" w:rsidR="001F0CD2" w:rsidRPr="001E3A60" w:rsidRDefault="001F0CD2" w:rsidP="001E3A60">
            <w:pPr>
              <w:spacing w:line="360" w:lineRule="auto"/>
              <w:jc w:val="center"/>
              <w:rPr>
                <w:b/>
              </w:rPr>
            </w:pPr>
            <w:r w:rsidRPr="001E3A60">
              <w:rPr>
                <w:b/>
              </w:rPr>
              <w:t>Specifiers:</w:t>
            </w:r>
          </w:p>
        </w:tc>
      </w:tr>
      <w:tr w:rsidR="001F0CD2" w:rsidRPr="001E3A60" w14:paraId="64BA022C" w14:textId="77777777" w:rsidTr="009404DF">
        <w:tc>
          <w:tcPr>
            <w:tcW w:w="1377" w:type="dxa"/>
            <w:vMerge/>
            <w:shd w:val="clear" w:color="auto" w:fill="auto"/>
          </w:tcPr>
          <w:p w14:paraId="0E3E107E" w14:textId="77777777" w:rsidR="001F0CD2" w:rsidRPr="001E3A60" w:rsidRDefault="001F0CD2" w:rsidP="001E3A60">
            <w:pPr>
              <w:spacing w:line="360" w:lineRule="auto"/>
              <w:rPr>
                <w:b/>
              </w:rPr>
            </w:pPr>
          </w:p>
        </w:tc>
        <w:tc>
          <w:tcPr>
            <w:tcW w:w="2128" w:type="dxa"/>
            <w:shd w:val="clear" w:color="auto" w:fill="auto"/>
          </w:tcPr>
          <w:p w14:paraId="7E0B755B" w14:textId="442FDF35" w:rsidR="001F0CD2" w:rsidRPr="001E3A60" w:rsidRDefault="004F2248" w:rsidP="001E3A60">
            <w:pPr>
              <w:spacing w:line="360" w:lineRule="auto"/>
              <w:rPr>
                <w:b/>
              </w:rPr>
            </w:pPr>
            <w:r>
              <w:rPr>
                <w:b/>
              </w:rPr>
              <w:t>F32.0</w:t>
            </w:r>
          </w:p>
        </w:tc>
        <w:tc>
          <w:tcPr>
            <w:tcW w:w="2430" w:type="dxa"/>
            <w:shd w:val="clear" w:color="auto" w:fill="auto"/>
          </w:tcPr>
          <w:p w14:paraId="18A21E1F" w14:textId="11F50059" w:rsidR="001F0CD2" w:rsidRPr="001E3A60" w:rsidRDefault="004F2248" w:rsidP="001E3A60">
            <w:pPr>
              <w:spacing w:line="360" w:lineRule="auto"/>
              <w:rPr>
                <w:b/>
              </w:rPr>
            </w:pPr>
            <w:r>
              <w:rPr>
                <w:b/>
              </w:rPr>
              <w:t>Major depressive disorder</w:t>
            </w:r>
          </w:p>
        </w:tc>
        <w:tc>
          <w:tcPr>
            <w:tcW w:w="2115" w:type="dxa"/>
            <w:shd w:val="clear" w:color="auto" w:fill="auto"/>
          </w:tcPr>
          <w:p w14:paraId="1E6A3AB2" w14:textId="1F3C0AB6" w:rsidR="001F0CD2" w:rsidRPr="001E3A60" w:rsidRDefault="004F2248" w:rsidP="001E3A60">
            <w:pPr>
              <w:spacing w:line="360" w:lineRule="auto"/>
              <w:rPr>
                <w:b/>
              </w:rPr>
            </w:pPr>
            <w:r>
              <w:rPr>
                <w:b/>
              </w:rPr>
              <w:t>Mild, single episode</w:t>
            </w:r>
          </w:p>
        </w:tc>
        <w:tc>
          <w:tcPr>
            <w:tcW w:w="2020" w:type="dxa"/>
            <w:shd w:val="clear" w:color="auto" w:fill="auto"/>
          </w:tcPr>
          <w:p w14:paraId="6C5A7150" w14:textId="0B0AF5C5" w:rsidR="001F0CD2" w:rsidRPr="001E3A60" w:rsidRDefault="004F2248" w:rsidP="001E3A60">
            <w:pPr>
              <w:spacing w:line="360" w:lineRule="auto"/>
              <w:rPr>
                <w:b/>
              </w:rPr>
            </w:pPr>
            <w:r>
              <w:rPr>
                <w:b/>
              </w:rPr>
              <w:t>Mild symptoms and functional avoidance</w:t>
            </w:r>
          </w:p>
        </w:tc>
      </w:tr>
      <w:tr w:rsidR="001F0CD2" w:rsidRPr="001E3A60" w14:paraId="0B4E7B1D" w14:textId="77777777" w:rsidTr="009404DF">
        <w:tc>
          <w:tcPr>
            <w:tcW w:w="1377" w:type="dxa"/>
            <w:vMerge/>
            <w:shd w:val="clear" w:color="auto" w:fill="auto"/>
          </w:tcPr>
          <w:p w14:paraId="4EF2326B" w14:textId="77777777" w:rsidR="001F0CD2" w:rsidRPr="001E3A60" w:rsidRDefault="001F0CD2" w:rsidP="001E3A60">
            <w:pPr>
              <w:spacing w:line="360" w:lineRule="auto"/>
              <w:rPr>
                <w:b/>
              </w:rPr>
            </w:pPr>
          </w:p>
        </w:tc>
        <w:tc>
          <w:tcPr>
            <w:tcW w:w="2128" w:type="dxa"/>
            <w:shd w:val="clear" w:color="auto" w:fill="auto"/>
          </w:tcPr>
          <w:p w14:paraId="3C8503F2" w14:textId="77777777" w:rsidR="001F0CD2" w:rsidRPr="001E3A60" w:rsidRDefault="001F0CD2" w:rsidP="001E3A60">
            <w:pPr>
              <w:spacing w:line="360" w:lineRule="auto"/>
              <w:rPr>
                <w:b/>
              </w:rPr>
            </w:pPr>
          </w:p>
        </w:tc>
        <w:tc>
          <w:tcPr>
            <w:tcW w:w="2430" w:type="dxa"/>
            <w:shd w:val="clear" w:color="auto" w:fill="auto"/>
          </w:tcPr>
          <w:p w14:paraId="55F522EB" w14:textId="77777777" w:rsidR="001F0CD2" w:rsidRPr="001E3A60" w:rsidRDefault="001F0CD2" w:rsidP="001E3A60">
            <w:pPr>
              <w:spacing w:line="360" w:lineRule="auto"/>
              <w:rPr>
                <w:b/>
              </w:rPr>
            </w:pPr>
          </w:p>
        </w:tc>
        <w:tc>
          <w:tcPr>
            <w:tcW w:w="2115" w:type="dxa"/>
            <w:shd w:val="clear" w:color="auto" w:fill="auto"/>
          </w:tcPr>
          <w:p w14:paraId="38498091" w14:textId="77777777" w:rsidR="001F0CD2" w:rsidRPr="001E3A60" w:rsidRDefault="001F0CD2" w:rsidP="001E3A60">
            <w:pPr>
              <w:spacing w:line="360" w:lineRule="auto"/>
              <w:rPr>
                <w:b/>
              </w:rPr>
            </w:pPr>
          </w:p>
        </w:tc>
        <w:tc>
          <w:tcPr>
            <w:tcW w:w="2020" w:type="dxa"/>
            <w:shd w:val="clear" w:color="auto" w:fill="auto"/>
          </w:tcPr>
          <w:p w14:paraId="76D6036E" w14:textId="77777777" w:rsidR="001F0CD2" w:rsidRPr="001E3A60" w:rsidRDefault="001F0CD2" w:rsidP="001E3A60">
            <w:pPr>
              <w:spacing w:line="360" w:lineRule="auto"/>
              <w:rPr>
                <w:b/>
              </w:rPr>
            </w:pPr>
          </w:p>
        </w:tc>
      </w:tr>
    </w:tbl>
    <w:p w14:paraId="5CD5CD97" w14:textId="77777777" w:rsidR="004E388B" w:rsidRPr="005B78F2" w:rsidRDefault="004E388B" w:rsidP="004E388B">
      <w:pPr>
        <w:spacing w:line="360" w:lineRule="auto"/>
        <w:rPr>
          <w:b/>
        </w:rPr>
      </w:pPr>
      <w:r w:rsidRPr="005B78F2">
        <w:rPr>
          <w:b/>
        </w:rPr>
        <w:tab/>
      </w:r>
    </w:p>
    <w:p w14:paraId="113D13B1" w14:textId="6531F8CF" w:rsidR="00095C39" w:rsidRPr="005B78F2" w:rsidRDefault="00095C39" w:rsidP="00095C39">
      <w:pPr>
        <w:spacing w:line="360" w:lineRule="auto"/>
        <w:rPr>
          <w:b/>
          <w:u w:val="single"/>
        </w:rPr>
      </w:pPr>
      <w:r w:rsidRPr="005B78F2">
        <w:rPr>
          <w:b/>
          <w:u w:val="single"/>
        </w:rPr>
        <w:t>Initial Treatment Goals</w:t>
      </w:r>
      <w:r w:rsidR="003902BD">
        <w:rPr>
          <w:b/>
          <w:u w:val="single"/>
        </w:rPr>
        <w:t xml:space="preserve"> Informed by Theoretical Orientation</w:t>
      </w:r>
      <w:r w:rsidR="006F1071">
        <w:rPr>
          <w:b/>
          <w:u w:val="single"/>
        </w:rPr>
        <w:t xml:space="preserve"> (S</w:t>
      </w:r>
      <w:r w:rsidR="0073581C">
        <w:rPr>
          <w:b/>
          <w:u w:val="single"/>
        </w:rPr>
        <w:t>MART</w:t>
      </w:r>
      <w:r w:rsidR="006F1071">
        <w:rPr>
          <w:b/>
          <w:u w:val="single"/>
        </w:rPr>
        <w:t xml:space="preserve"> </w:t>
      </w:r>
      <w:r w:rsidR="00707DE2">
        <w:rPr>
          <w:b/>
          <w:u w:val="single"/>
        </w:rPr>
        <w:t xml:space="preserve">Goal </w:t>
      </w:r>
      <w:r w:rsidR="0073581C">
        <w:rPr>
          <w:b/>
          <w:u w:val="single"/>
        </w:rPr>
        <w:t>F</w:t>
      </w:r>
      <w:r w:rsidR="006F1071">
        <w:rPr>
          <w:b/>
          <w:u w:val="single"/>
        </w:rPr>
        <w:t>ormat)</w:t>
      </w:r>
      <w:r w:rsidRPr="005B78F2">
        <w:rPr>
          <w:b/>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6"/>
        <w:gridCol w:w="3701"/>
        <w:gridCol w:w="1693"/>
      </w:tblGrid>
      <w:tr w:rsidR="005B78F2" w:rsidRPr="001E3A60" w14:paraId="19DAECF3" w14:textId="77777777" w:rsidTr="001E3A60">
        <w:tc>
          <w:tcPr>
            <w:tcW w:w="10296" w:type="dxa"/>
            <w:gridSpan w:val="3"/>
            <w:shd w:val="clear" w:color="auto" w:fill="auto"/>
          </w:tcPr>
          <w:p w14:paraId="6F292E1C" w14:textId="3C00E2D7" w:rsidR="005B78F2" w:rsidRPr="001E3A60" w:rsidRDefault="005B78F2" w:rsidP="001E3A60">
            <w:pPr>
              <w:spacing w:line="360" w:lineRule="auto"/>
              <w:rPr>
                <w:b/>
              </w:rPr>
            </w:pPr>
            <w:r w:rsidRPr="001E3A60">
              <w:rPr>
                <w:b/>
              </w:rPr>
              <w:t>Goal # 1:</w:t>
            </w:r>
            <w:r w:rsidR="004F2248">
              <w:rPr>
                <w:b/>
              </w:rPr>
              <w:t xml:space="preserve"> Reduce avoidance behaviors related to academic and daily functioning.</w:t>
            </w:r>
          </w:p>
        </w:tc>
      </w:tr>
      <w:tr w:rsidR="005B78F2" w:rsidRPr="001E3A60" w14:paraId="1FE3B653" w14:textId="77777777" w:rsidTr="001E3A60">
        <w:tc>
          <w:tcPr>
            <w:tcW w:w="4788" w:type="dxa"/>
            <w:shd w:val="clear" w:color="auto" w:fill="auto"/>
          </w:tcPr>
          <w:p w14:paraId="7EC0D4A8" w14:textId="77777777" w:rsidR="005B78F2" w:rsidRPr="001E3A60" w:rsidRDefault="005B78F2" w:rsidP="001E3A60">
            <w:pPr>
              <w:spacing w:line="360" w:lineRule="auto"/>
              <w:rPr>
                <w:b/>
              </w:rPr>
            </w:pPr>
            <w:r w:rsidRPr="001E3A60">
              <w:rPr>
                <w:b/>
              </w:rPr>
              <w:t>Objectives:</w:t>
            </w:r>
          </w:p>
        </w:tc>
        <w:tc>
          <w:tcPr>
            <w:tcW w:w="3780" w:type="dxa"/>
            <w:shd w:val="clear" w:color="auto" w:fill="auto"/>
          </w:tcPr>
          <w:p w14:paraId="46AB1B94" w14:textId="77777777" w:rsidR="005B78F2" w:rsidRPr="001E3A60" w:rsidRDefault="005B78F2" w:rsidP="001E3A60">
            <w:pPr>
              <w:spacing w:line="360" w:lineRule="auto"/>
              <w:rPr>
                <w:b/>
              </w:rPr>
            </w:pPr>
            <w:r w:rsidRPr="001E3A60">
              <w:rPr>
                <w:b/>
              </w:rPr>
              <w:t>Interventions:</w:t>
            </w:r>
          </w:p>
        </w:tc>
        <w:tc>
          <w:tcPr>
            <w:tcW w:w="1728" w:type="dxa"/>
            <w:shd w:val="clear" w:color="auto" w:fill="auto"/>
          </w:tcPr>
          <w:p w14:paraId="2D4DE1FF" w14:textId="77777777" w:rsidR="005B78F2" w:rsidRPr="001E3A60" w:rsidRDefault="005B78F2" w:rsidP="001E3A60">
            <w:pPr>
              <w:spacing w:line="360" w:lineRule="auto"/>
              <w:rPr>
                <w:b/>
              </w:rPr>
            </w:pPr>
            <w:r w:rsidRPr="001E3A60">
              <w:rPr>
                <w:b/>
              </w:rPr>
              <w:t>Target Date:</w:t>
            </w:r>
          </w:p>
        </w:tc>
      </w:tr>
      <w:tr w:rsidR="005B78F2" w:rsidRPr="001E3A60" w14:paraId="2D173048" w14:textId="77777777" w:rsidTr="001E3A60">
        <w:tc>
          <w:tcPr>
            <w:tcW w:w="4788" w:type="dxa"/>
            <w:shd w:val="clear" w:color="auto" w:fill="auto"/>
          </w:tcPr>
          <w:p w14:paraId="7DD65AF3" w14:textId="091A7A92" w:rsidR="005B78F2" w:rsidRPr="004F2248" w:rsidRDefault="004F2248" w:rsidP="004F2248">
            <w:pPr>
              <w:pStyle w:val="ListParagraph"/>
              <w:numPr>
                <w:ilvl w:val="0"/>
                <w:numId w:val="2"/>
              </w:numPr>
              <w:spacing w:line="360" w:lineRule="auto"/>
              <w:rPr>
                <w:b/>
              </w:rPr>
            </w:pPr>
            <w:r>
              <w:rPr>
                <w:b/>
              </w:rPr>
              <w:t>Josh will identify and record at least three automatic thoughts per day related to avoidance for four weeks.</w:t>
            </w:r>
          </w:p>
        </w:tc>
        <w:tc>
          <w:tcPr>
            <w:tcW w:w="3780" w:type="dxa"/>
            <w:shd w:val="clear" w:color="auto" w:fill="auto"/>
          </w:tcPr>
          <w:p w14:paraId="236C2373" w14:textId="3158A1A7" w:rsidR="005B78F2" w:rsidRPr="001E3A60" w:rsidRDefault="004F2248" w:rsidP="001E3A60">
            <w:pPr>
              <w:spacing w:line="360" w:lineRule="auto"/>
              <w:rPr>
                <w:b/>
              </w:rPr>
            </w:pPr>
            <w:r>
              <w:rPr>
                <w:b/>
              </w:rPr>
              <w:t>CBT thought recording</w:t>
            </w:r>
          </w:p>
        </w:tc>
        <w:tc>
          <w:tcPr>
            <w:tcW w:w="1728" w:type="dxa"/>
            <w:shd w:val="clear" w:color="auto" w:fill="auto"/>
          </w:tcPr>
          <w:p w14:paraId="0698C055" w14:textId="464266B5" w:rsidR="005B78F2" w:rsidRPr="001E3A60" w:rsidRDefault="004F2248" w:rsidP="001E3A60">
            <w:pPr>
              <w:spacing w:line="360" w:lineRule="auto"/>
              <w:rPr>
                <w:b/>
              </w:rPr>
            </w:pPr>
            <w:r>
              <w:rPr>
                <w:b/>
              </w:rPr>
              <w:t>1/5/26</w:t>
            </w:r>
          </w:p>
        </w:tc>
      </w:tr>
      <w:tr w:rsidR="005B78F2" w:rsidRPr="001E3A60" w14:paraId="7EF68E9E" w14:textId="77777777" w:rsidTr="001E3A60">
        <w:tc>
          <w:tcPr>
            <w:tcW w:w="4788" w:type="dxa"/>
            <w:shd w:val="clear" w:color="auto" w:fill="auto"/>
          </w:tcPr>
          <w:p w14:paraId="6DA404DB" w14:textId="56824B3E" w:rsidR="005B78F2" w:rsidRPr="004F2248" w:rsidRDefault="004F2248" w:rsidP="004F2248">
            <w:pPr>
              <w:pStyle w:val="ListParagraph"/>
              <w:numPr>
                <w:ilvl w:val="0"/>
                <w:numId w:val="2"/>
              </w:numPr>
              <w:spacing w:line="360" w:lineRule="auto"/>
              <w:rPr>
                <w:b/>
              </w:rPr>
            </w:pPr>
            <w:r>
              <w:rPr>
                <w:b/>
              </w:rPr>
              <w:t xml:space="preserve">Josh will complete one previously avoided task per week and track </w:t>
            </w:r>
            <w:r>
              <w:rPr>
                <w:b/>
              </w:rPr>
              <w:lastRenderedPageBreak/>
              <w:t>associated anxiety levels both before and after.</w:t>
            </w:r>
          </w:p>
        </w:tc>
        <w:tc>
          <w:tcPr>
            <w:tcW w:w="3780" w:type="dxa"/>
            <w:shd w:val="clear" w:color="auto" w:fill="auto"/>
          </w:tcPr>
          <w:p w14:paraId="485B496F" w14:textId="07C4C64E" w:rsidR="005B78F2" w:rsidRPr="001E3A60" w:rsidRDefault="004F2248" w:rsidP="001E3A60">
            <w:pPr>
              <w:spacing w:line="360" w:lineRule="auto"/>
              <w:rPr>
                <w:b/>
              </w:rPr>
            </w:pPr>
            <w:r>
              <w:rPr>
                <w:b/>
              </w:rPr>
              <w:lastRenderedPageBreak/>
              <w:t xml:space="preserve">Exposure hierarchy for avoidance and cognitive </w:t>
            </w:r>
            <w:r>
              <w:rPr>
                <w:b/>
              </w:rPr>
              <w:lastRenderedPageBreak/>
              <w:t>restructuring for catastrophic thinking</w:t>
            </w:r>
          </w:p>
        </w:tc>
        <w:tc>
          <w:tcPr>
            <w:tcW w:w="1728" w:type="dxa"/>
            <w:shd w:val="clear" w:color="auto" w:fill="auto"/>
          </w:tcPr>
          <w:p w14:paraId="711CF52C" w14:textId="31A7C511" w:rsidR="005B78F2" w:rsidRPr="001E3A60" w:rsidRDefault="004F2248" w:rsidP="001E3A60">
            <w:pPr>
              <w:spacing w:line="360" w:lineRule="auto"/>
              <w:rPr>
                <w:b/>
              </w:rPr>
            </w:pPr>
            <w:r>
              <w:rPr>
                <w:b/>
              </w:rPr>
              <w:lastRenderedPageBreak/>
              <w:t>1/5/26</w:t>
            </w:r>
          </w:p>
        </w:tc>
      </w:tr>
      <w:tr w:rsidR="005B78F2" w:rsidRPr="001E3A60" w14:paraId="1298B0CC" w14:textId="77777777" w:rsidTr="001E3A60">
        <w:tc>
          <w:tcPr>
            <w:tcW w:w="10296" w:type="dxa"/>
            <w:gridSpan w:val="3"/>
            <w:shd w:val="clear" w:color="auto" w:fill="auto"/>
          </w:tcPr>
          <w:p w14:paraId="53CA4A7E" w14:textId="42FD1E5F" w:rsidR="005B78F2" w:rsidRPr="001E3A60" w:rsidRDefault="005B78F2" w:rsidP="001E3A60">
            <w:pPr>
              <w:spacing w:line="360" w:lineRule="auto"/>
              <w:rPr>
                <w:b/>
              </w:rPr>
            </w:pPr>
            <w:r w:rsidRPr="001E3A60">
              <w:rPr>
                <w:b/>
              </w:rPr>
              <w:t>Goal # 2:</w:t>
            </w:r>
            <w:r w:rsidR="004F2248">
              <w:rPr>
                <w:b/>
              </w:rPr>
              <w:t xml:space="preserve"> Improve anxiety management and coping skills.</w:t>
            </w:r>
          </w:p>
        </w:tc>
      </w:tr>
      <w:tr w:rsidR="005B78F2" w:rsidRPr="001E3A60" w14:paraId="114E8557" w14:textId="77777777" w:rsidTr="001E3A60">
        <w:tc>
          <w:tcPr>
            <w:tcW w:w="4788" w:type="dxa"/>
            <w:shd w:val="clear" w:color="auto" w:fill="auto"/>
          </w:tcPr>
          <w:p w14:paraId="06C3409A" w14:textId="77777777" w:rsidR="005B78F2" w:rsidRPr="001E3A60" w:rsidRDefault="005B78F2" w:rsidP="001E3A60">
            <w:pPr>
              <w:spacing w:line="360" w:lineRule="auto"/>
              <w:rPr>
                <w:b/>
              </w:rPr>
            </w:pPr>
            <w:r w:rsidRPr="001E3A60">
              <w:rPr>
                <w:b/>
              </w:rPr>
              <w:t>Objectives:</w:t>
            </w:r>
          </w:p>
        </w:tc>
        <w:tc>
          <w:tcPr>
            <w:tcW w:w="3780" w:type="dxa"/>
            <w:shd w:val="clear" w:color="auto" w:fill="auto"/>
          </w:tcPr>
          <w:p w14:paraId="0B921A28" w14:textId="77777777" w:rsidR="005B78F2" w:rsidRPr="001E3A60" w:rsidRDefault="005B78F2" w:rsidP="001E3A60">
            <w:pPr>
              <w:spacing w:line="360" w:lineRule="auto"/>
              <w:rPr>
                <w:b/>
              </w:rPr>
            </w:pPr>
            <w:r w:rsidRPr="001E3A60">
              <w:rPr>
                <w:b/>
              </w:rPr>
              <w:t>Interventions:</w:t>
            </w:r>
          </w:p>
        </w:tc>
        <w:tc>
          <w:tcPr>
            <w:tcW w:w="1728" w:type="dxa"/>
            <w:shd w:val="clear" w:color="auto" w:fill="auto"/>
          </w:tcPr>
          <w:p w14:paraId="7F022B92" w14:textId="77777777" w:rsidR="005B78F2" w:rsidRPr="001E3A60" w:rsidRDefault="005B78F2" w:rsidP="001E3A60">
            <w:pPr>
              <w:spacing w:line="360" w:lineRule="auto"/>
              <w:rPr>
                <w:b/>
              </w:rPr>
            </w:pPr>
            <w:r w:rsidRPr="001E3A60">
              <w:rPr>
                <w:b/>
              </w:rPr>
              <w:t>Target Date:</w:t>
            </w:r>
          </w:p>
        </w:tc>
      </w:tr>
      <w:tr w:rsidR="005B78F2" w:rsidRPr="001E3A60" w14:paraId="13C9789D" w14:textId="77777777" w:rsidTr="001E3A60">
        <w:tc>
          <w:tcPr>
            <w:tcW w:w="4788" w:type="dxa"/>
            <w:shd w:val="clear" w:color="auto" w:fill="auto"/>
          </w:tcPr>
          <w:p w14:paraId="0C5E137B" w14:textId="518E8568" w:rsidR="005B78F2" w:rsidRPr="004F2248" w:rsidRDefault="004F2248" w:rsidP="004F2248">
            <w:pPr>
              <w:pStyle w:val="ListParagraph"/>
              <w:numPr>
                <w:ilvl w:val="0"/>
                <w:numId w:val="3"/>
              </w:numPr>
              <w:spacing w:line="360" w:lineRule="auto"/>
              <w:rPr>
                <w:b/>
              </w:rPr>
            </w:pPr>
            <w:r>
              <w:rPr>
                <w:b/>
              </w:rPr>
              <w:t>Josh will reduce catastrophic thoughts by 50%, measured through weekly thought logs.</w:t>
            </w:r>
          </w:p>
        </w:tc>
        <w:tc>
          <w:tcPr>
            <w:tcW w:w="3780" w:type="dxa"/>
            <w:shd w:val="clear" w:color="auto" w:fill="auto"/>
          </w:tcPr>
          <w:p w14:paraId="101E03FE" w14:textId="62DC67BA" w:rsidR="005B78F2" w:rsidRPr="001E3A60" w:rsidRDefault="004F2248" w:rsidP="001E3A60">
            <w:pPr>
              <w:spacing w:line="360" w:lineRule="auto"/>
              <w:rPr>
                <w:b/>
              </w:rPr>
            </w:pPr>
            <w:r>
              <w:rPr>
                <w:b/>
              </w:rPr>
              <w:t>Psychoeducation on anxiety cycle and CBT cognitive restructuring.</w:t>
            </w:r>
          </w:p>
        </w:tc>
        <w:tc>
          <w:tcPr>
            <w:tcW w:w="1728" w:type="dxa"/>
            <w:shd w:val="clear" w:color="auto" w:fill="auto"/>
          </w:tcPr>
          <w:p w14:paraId="6A8BE47D" w14:textId="024AA0A9" w:rsidR="005B78F2" w:rsidRPr="001E3A60" w:rsidRDefault="004F2248" w:rsidP="001E3A60">
            <w:pPr>
              <w:spacing w:line="360" w:lineRule="auto"/>
              <w:rPr>
                <w:b/>
              </w:rPr>
            </w:pPr>
            <w:r>
              <w:rPr>
                <w:b/>
              </w:rPr>
              <w:t>2/2/26</w:t>
            </w:r>
          </w:p>
        </w:tc>
      </w:tr>
      <w:tr w:rsidR="005B78F2" w:rsidRPr="001E3A60" w14:paraId="67E87297" w14:textId="77777777" w:rsidTr="001E3A60">
        <w:tc>
          <w:tcPr>
            <w:tcW w:w="4788" w:type="dxa"/>
            <w:shd w:val="clear" w:color="auto" w:fill="auto"/>
          </w:tcPr>
          <w:p w14:paraId="3324D369" w14:textId="28BB3706" w:rsidR="005B78F2" w:rsidRPr="004F2248" w:rsidRDefault="004F2248" w:rsidP="004F2248">
            <w:pPr>
              <w:pStyle w:val="ListParagraph"/>
              <w:numPr>
                <w:ilvl w:val="0"/>
                <w:numId w:val="3"/>
              </w:numPr>
              <w:spacing w:line="360" w:lineRule="auto"/>
              <w:rPr>
                <w:b/>
              </w:rPr>
            </w:pPr>
            <w:r>
              <w:rPr>
                <w:b/>
              </w:rPr>
              <w:t>Josh will practice at least one coping strategy during moments of anxiety at least three times per week.</w:t>
            </w:r>
          </w:p>
        </w:tc>
        <w:tc>
          <w:tcPr>
            <w:tcW w:w="3780" w:type="dxa"/>
            <w:shd w:val="clear" w:color="auto" w:fill="auto"/>
          </w:tcPr>
          <w:p w14:paraId="26CF3BB6" w14:textId="160DB56C" w:rsidR="005B78F2" w:rsidRPr="001E3A60" w:rsidRDefault="004F2248" w:rsidP="001E3A60">
            <w:pPr>
              <w:spacing w:line="360" w:lineRule="auto"/>
              <w:rPr>
                <w:b/>
              </w:rPr>
            </w:pPr>
            <w:r>
              <w:rPr>
                <w:b/>
              </w:rPr>
              <w:t>Coping skills training and mindfulness exercises.</w:t>
            </w:r>
          </w:p>
        </w:tc>
        <w:tc>
          <w:tcPr>
            <w:tcW w:w="1728" w:type="dxa"/>
            <w:shd w:val="clear" w:color="auto" w:fill="auto"/>
          </w:tcPr>
          <w:p w14:paraId="7732836A" w14:textId="255EDE2B" w:rsidR="005B78F2" w:rsidRPr="001E3A60" w:rsidRDefault="004F2248" w:rsidP="001E3A60">
            <w:pPr>
              <w:spacing w:line="360" w:lineRule="auto"/>
              <w:rPr>
                <w:b/>
              </w:rPr>
            </w:pPr>
            <w:r>
              <w:rPr>
                <w:b/>
              </w:rPr>
              <w:t>2/2/26</w:t>
            </w:r>
          </w:p>
        </w:tc>
      </w:tr>
    </w:tbl>
    <w:p w14:paraId="5B80F913" w14:textId="77777777" w:rsidR="00095C39" w:rsidRPr="005B78F2" w:rsidRDefault="00095C39" w:rsidP="00095C39">
      <w:pPr>
        <w:spacing w:line="360" w:lineRule="auto"/>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10"/>
        <w:gridCol w:w="3860"/>
      </w:tblGrid>
      <w:tr w:rsidR="00D27C98" w14:paraId="294B91AC" w14:textId="77777777" w:rsidTr="008344F4">
        <w:tc>
          <w:tcPr>
            <w:tcW w:w="6210" w:type="dxa"/>
          </w:tcPr>
          <w:p w14:paraId="17E54D95" w14:textId="6EA8E50D" w:rsidR="00D27C98" w:rsidRDefault="00D27C98" w:rsidP="00095C39">
            <w:pPr>
              <w:spacing w:line="360" w:lineRule="auto"/>
              <w:rPr>
                <w:b/>
              </w:rPr>
            </w:pPr>
            <w:r>
              <w:rPr>
                <w:b/>
              </w:rPr>
              <w:t xml:space="preserve">Student Clinician’s </w:t>
            </w:r>
            <w:r w:rsidRPr="005B78F2">
              <w:rPr>
                <w:b/>
              </w:rPr>
              <w:t>Name:</w:t>
            </w:r>
            <w:r w:rsidRPr="005B78F2">
              <w:t xml:space="preserve"> </w:t>
            </w:r>
            <w:sdt>
              <w:sdtPr>
                <w:rPr>
                  <w:rStyle w:val="UnderlineStyle"/>
                </w:rPr>
                <w:id w:val="1306048867"/>
                <w:placeholder>
                  <w:docPart w:val="15485E639C9F487284ACF67D3AFECA9B"/>
                </w:placeholder>
                <w15:color w:val="000000"/>
              </w:sdtPr>
              <w:sdtEndPr>
                <w:rPr>
                  <w:rStyle w:val="DefaultParagraphFont"/>
                  <w:u w:val="none"/>
                </w:rPr>
              </w:sdtEndPr>
              <w:sdtContent>
                <w:r w:rsidR="004F2248">
                  <w:rPr>
                    <w:rStyle w:val="UnderlineStyle"/>
                  </w:rPr>
                  <w:t>Kaylee Andersen</w:t>
                </w:r>
              </w:sdtContent>
            </w:sdt>
          </w:p>
        </w:tc>
        <w:tc>
          <w:tcPr>
            <w:tcW w:w="3860" w:type="dxa"/>
          </w:tcPr>
          <w:p w14:paraId="52DDFD4F" w14:textId="4E422DF5" w:rsidR="00D27C98" w:rsidRDefault="00D27C98" w:rsidP="00095C39">
            <w:pPr>
              <w:spacing w:line="360" w:lineRule="auto"/>
              <w:rPr>
                <w:b/>
              </w:rPr>
            </w:pPr>
            <w:r w:rsidRPr="005B78F2">
              <w:rPr>
                <w:b/>
              </w:rPr>
              <w:t>Date:</w:t>
            </w:r>
            <w:r>
              <w:t xml:space="preserve"> </w:t>
            </w:r>
            <w:sdt>
              <w:sdtPr>
                <w:rPr>
                  <w:rStyle w:val="UnderlineStyle"/>
                </w:rPr>
                <w:id w:val="-1873837308"/>
                <w:placeholder>
                  <w:docPart w:val="59B0B516D8EA4AF5BFA9EB66DA48F592"/>
                </w:placeholder>
                <w15:color w:val="000000"/>
                <w:date w:fullDate="2025-12-08T00:00:00Z">
                  <w:dateFormat w:val="M/d/yyyy"/>
                  <w:lid w:val="en-US"/>
                  <w:storeMappedDataAs w:val="dateTime"/>
                  <w:calendar w:val="gregorian"/>
                </w:date>
              </w:sdtPr>
              <w:sdtEndPr>
                <w:rPr>
                  <w:rStyle w:val="DefaultParagraphFont"/>
                  <w:u w:val="none"/>
                </w:rPr>
              </w:sdtEndPr>
              <w:sdtContent>
                <w:r w:rsidR="004F2248">
                  <w:rPr>
                    <w:rStyle w:val="UnderlineStyle"/>
                  </w:rPr>
                  <w:t>12/8/2025</w:t>
                </w:r>
              </w:sdtContent>
            </w:sdt>
          </w:p>
        </w:tc>
      </w:tr>
    </w:tbl>
    <w:p w14:paraId="1C7E08E5" w14:textId="77777777" w:rsidR="002C5B63" w:rsidRPr="005B78F2" w:rsidRDefault="002C5B63" w:rsidP="00095C39">
      <w:pPr>
        <w:spacing w:line="360" w:lineRule="auto"/>
        <w:rPr>
          <w:b/>
        </w:rPr>
      </w:pPr>
    </w:p>
    <w:p w14:paraId="2A27FA4E" w14:textId="40DC2F38" w:rsidR="002C5B63" w:rsidRPr="00F8562E" w:rsidRDefault="005024ED" w:rsidP="00A36735">
      <w:pPr>
        <w:tabs>
          <w:tab w:val="left" w:pos="5940"/>
        </w:tabs>
        <w:spacing w:line="360" w:lineRule="auto"/>
        <w:rPr>
          <w:b/>
        </w:rPr>
      </w:pPr>
      <w:r>
        <w:tab/>
      </w:r>
      <w:r w:rsidR="00F80315">
        <w:tab/>
      </w:r>
    </w:p>
    <w:sectPr w:rsidR="002C5B63" w:rsidRPr="00F8562E" w:rsidSect="00A36735">
      <w:headerReference w:type="even" r:id="rId11"/>
      <w:headerReference w:type="default" r:id="rId12"/>
      <w:footerReference w:type="even" r:id="rId13"/>
      <w:footerReference w:type="default" r:id="rId14"/>
      <w:headerReference w:type="first" r:id="rId15"/>
      <w:footerReference w:type="first" r:id="rId16"/>
      <w:pgSz w:w="12240" w:h="15840"/>
      <w:pgMar w:top="90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DBDF63" w14:textId="77777777" w:rsidR="006E00FE" w:rsidRDefault="006E00FE">
      <w:r>
        <w:separator/>
      </w:r>
    </w:p>
  </w:endnote>
  <w:endnote w:type="continuationSeparator" w:id="0">
    <w:p w14:paraId="52086613" w14:textId="77777777" w:rsidR="006E00FE" w:rsidRDefault="006E0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870FAD" w14:textId="77777777" w:rsidR="002F3D13" w:rsidRDefault="002F3D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4D8E34" w14:textId="4BC1BFC6" w:rsidR="004700C6" w:rsidRDefault="00FE0111" w:rsidP="00FA06B0">
    <w:pPr>
      <w:jc w:val="center"/>
    </w:pPr>
    <w:r w:rsidRPr="00723B6D">
      <w:t xml:space="preserve">© </w:t>
    </w:r>
    <w:r>
      <w:fldChar w:fldCharType="begin"/>
    </w:r>
    <w:r>
      <w:instrText xml:space="preserve"> DATE  \@ "yyyy"  \* MERGEFORMAT </w:instrText>
    </w:r>
    <w:r>
      <w:fldChar w:fldCharType="separate"/>
    </w:r>
    <w:r w:rsidR="00D62C2B">
      <w:rPr>
        <w:noProof/>
      </w:rPr>
      <w:t>2025</w:t>
    </w:r>
    <w:r>
      <w:fldChar w:fldCharType="end"/>
    </w:r>
    <w:r w:rsidRPr="00723B6D">
      <w:t>. Grand Canyon University.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B079E2" w14:textId="77777777" w:rsidR="002F3D13" w:rsidRDefault="002F3D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9D9C28" w14:textId="77777777" w:rsidR="006E00FE" w:rsidRDefault="006E00FE">
      <w:r>
        <w:separator/>
      </w:r>
    </w:p>
  </w:footnote>
  <w:footnote w:type="continuationSeparator" w:id="0">
    <w:p w14:paraId="5AFDC405" w14:textId="77777777" w:rsidR="006E00FE" w:rsidRDefault="006E0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1D5A75" w14:textId="77777777" w:rsidR="002F3D13" w:rsidRDefault="002F3D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FCC2D9" w14:textId="39D54FF5" w:rsidR="00A36735" w:rsidRPr="00AE7FDD" w:rsidRDefault="002F3D13" w:rsidP="00FA06B0">
    <w:pPr>
      <w:ind w:left="-90"/>
    </w:pPr>
    <w:r w:rsidRPr="00414608">
      <w:rPr>
        <w:rFonts w:ascii="Open Sans" w:hAnsi="Open Sans" w:cs="Open Sans"/>
        <w:noProof/>
        <w:color w:val="000000"/>
        <w:sz w:val="21"/>
        <w:szCs w:val="21"/>
      </w:rPr>
      <w:drawing>
        <wp:inline distT="0" distB="0" distL="0" distR="0" wp14:anchorId="47694591" wp14:editId="2C9EA42B">
          <wp:extent cx="2707005" cy="6709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4021" cy="675173"/>
                  </a:xfrm>
                  <a:prstGeom prst="rect">
                    <a:avLst/>
                  </a:prstGeom>
                  <a:noFill/>
                  <a:ln>
                    <a:noFill/>
                  </a:ln>
                </pic:spPr>
              </pic:pic>
            </a:graphicData>
          </a:graphic>
        </wp:inline>
      </w:drawing>
    </w:r>
  </w:p>
  <w:p w14:paraId="22CBD3A7" w14:textId="77777777" w:rsidR="00A36735" w:rsidRPr="003715E2" w:rsidRDefault="00A36735" w:rsidP="003715E2">
    <w:pPr>
      <w:tabs>
        <w:tab w:val="left" w:pos="8640"/>
      </w:tabs>
      <w:ind w:left="7740"/>
      <w:rPr>
        <w:rFonts w:ascii="Calibri" w:hAnsi="Calibri"/>
        <w:sz w:val="20"/>
        <w:szCs w:val="20"/>
      </w:rPr>
    </w:pPr>
    <w:r>
      <w:rPr>
        <w:rFonts w:ascii="Calibri" w:hAnsi="Calibri"/>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6C8F6C" w14:textId="77777777" w:rsidR="002F3D13" w:rsidRDefault="002F3D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785380"/>
    <w:multiLevelType w:val="hybridMultilevel"/>
    <w:tmpl w:val="5E626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E64B42"/>
    <w:multiLevelType w:val="multilevel"/>
    <w:tmpl w:val="D4E86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C124E6"/>
    <w:multiLevelType w:val="hybridMultilevel"/>
    <w:tmpl w:val="06542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c2MrIwNrAwtTQwMzRT0lEKTi0uzszPAykwrAUA+qFUUiwAAAA="/>
  </w:docVars>
  <w:rsids>
    <w:rsidRoot w:val="00360D4A"/>
    <w:rsid w:val="00000C73"/>
    <w:rsid w:val="00006B7A"/>
    <w:rsid w:val="0001540E"/>
    <w:rsid w:val="000205EF"/>
    <w:rsid w:val="00025198"/>
    <w:rsid w:val="00025F04"/>
    <w:rsid w:val="00027E75"/>
    <w:rsid w:val="0003660C"/>
    <w:rsid w:val="0005135A"/>
    <w:rsid w:val="00054F35"/>
    <w:rsid w:val="00061E0A"/>
    <w:rsid w:val="0009300D"/>
    <w:rsid w:val="00095C39"/>
    <w:rsid w:val="000A65B5"/>
    <w:rsid w:val="000A6D63"/>
    <w:rsid w:val="000E1E3A"/>
    <w:rsid w:val="00132FB2"/>
    <w:rsid w:val="00135B1C"/>
    <w:rsid w:val="0016653A"/>
    <w:rsid w:val="001708A4"/>
    <w:rsid w:val="0018582D"/>
    <w:rsid w:val="00191229"/>
    <w:rsid w:val="0019129E"/>
    <w:rsid w:val="001918B4"/>
    <w:rsid w:val="00196D95"/>
    <w:rsid w:val="001A2516"/>
    <w:rsid w:val="001E3A60"/>
    <w:rsid w:val="001F0CD2"/>
    <w:rsid w:val="001F366F"/>
    <w:rsid w:val="001F6B24"/>
    <w:rsid w:val="00213BF7"/>
    <w:rsid w:val="0022234B"/>
    <w:rsid w:val="00222932"/>
    <w:rsid w:val="002246EA"/>
    <w:rsid w:val="00235C25"/>
    <w:rsid w:val="00240503"/>
    <w:rsid w:val="00240D10"/>
    <w:rsid w:val="00260389"/>
    <w:rsid w:val="00262CD9"/>
    <w:rsid w:val="00266FF4"/>
    <w:rsid w:val="002759F4"/>
    <w:rsid w:val="00285789"/>
    <w:rsid w:val="00287367"/>
    <w:rsid w:val="002A4E07"/>
    <w:rsid w:val="002C2184"/>
    <w:rsid w:val="002C5B63"/>
    <w:rsid w:val="002D26EF"/>
    <w:rsid w:val="002E6B66"/>
    <w:rsid w:val="002F3D13"/>
    <w:rsid w:val="00302F8A"/>
    <w:rsid w:val="0032130B"/>
    <w:rsid w:val="00330D8F"/>
    <w:rsid w:val="00331061"/>
    <w:rsid w:val="00336650"/>
    <w:rsid w:val="003370D5"/>
    <w:rsid w:val="00347393"/>
    <w:rsid w:val="00354DA9"/>
    <w:rsid w:val="0035643D"/>
    <w:rsid w:val="00357A90"/>
    <w:rsid w:val="00360D4A"/>
    <w:rsid w:val="003715E2"/>
    <w:rsid w:val="0037623C"/>
    <w:rsid w:val="003902BD"/>
    <w:rsid w:val="00390C5B"/>
    <w:rsid w:val="00393C71"/>
    <w:rsid w:val="003D3038"/>
    <w:rsid w:val="003E59F9"/>
    <w:rsid w:val="004027BA"/>
    <w:rsid w:val="00424BFD"/>
    <w:rsid w:val="00425829"/>
    <w:rsid w:val="004308E1"/>
    <w:rsid w:val="0043455D"/>
    <w:rsid w:val="00460D77"/>
    <w:rsid w:val="004700C6"/>
    <w:rsid w:val="00472100"/>
    <w:rsid w:val="004A7312"/>
    <w:rsid w:val="004B4D03"/>
    <w:rsid w:val="004B6C9D"/>
    <w:rsid w:val="004D491D"/>
    <w:rsid w:val="004E1565"/>
    <w:rsid w:val="004E388B"/>
    <w:rsid w:val="004E3AB1"/>
    <w:rsid w:val="004F2248"/>
    <w:rsid w:val="004F6122"/>
    <w:rsid w:val="005024ED"/>
    <w:rsid w:val="0050730B"/>
    <w:rsid w:val="00512A5D"/>
    <w:rsid w:val="0051416B"/>
    <w:rsid w:val="00527DE7"/>
    <w:rsid w:val="005318C2"/>
    <w:rsid w:val="0054128D"/>
    <w:rsid w:val="005432A1"/>
    <w:rsid w:val="0054619C"/>
    <w:rsid w:val="00547A8D"/>
    <w:rsid w:val="00552040"/>
    <w:rsid w:val="00554761"/>
    <w:rsid w:val="00563BB3"/>
    <w:rsid w:val="005640B4"/>
    <w:rsid w:val="00573E39"/>
    <w:rsid w:val="005833C0"/>
    <w:rsid w:val="00583CCD"/>
    <w:rsid w:val="00583F6C"/>
    <w:rsid w:val="005A11F9"/>
    <w:rsid w:val="005B5059"/>
    <w:rsid w:val="005B78F2"/>
    <w:rsid w:val="005C1DF7"/>
    <w:rsid w:val="005C6523"/>
    <w:rsid w:val="005D6E24"/>
    <w:rsid w:val="005E5B74"/>
    <w:rsid w:val="005F517D"/>
    <w:rsid w:val="005F6EF2"/>
    <w:rsid w:val="005F7E38"/>
    <w:rsid w:val="006009CD"/>
    <w:rsid w:val="00612056"/>
    <w:rsid w:val="00620389"/>
    <w:rsid w:val="00636CC3"/>
    <w:rsid w:val="00640F59"/>
    <w:rsid w:val="006574CB"/>
    <w:rsid w:val="0066331A"/>
    <w:rsid w:val="00672831"/>
    <w:rsid w:val="00673573"/>
    <w:rsid w:val="006879BD"/>
    <w:rsid w:val="00691168"/>
    <w:rsid w:val="006A1257"/>
    <w:rsid w:val="006B63C9"/>
    <w:rsid w:val="006C60D3"/>
    <w:rsid w:val="006D1750"/>
    <w:rsid w:val="006D7AD2"/>
    <w:rsid w:val="006E00FE"/>
    <w:rsid w:val="006E55E1"/>
    <w:rsid w:val="006E6375"/>
    <w:rsid w:val="006E7B57"/>
    <w:rsid w:val="006F1071"/>
    <w:rsid w:val="006F6F36"/>
    <w:rsid w:val="0070762E"/>
    <w:rsid w:val="00707785"/>
    <w:rsid w:val="00707DE2"/>
    <w:rsid w:val="00723746"/>
    <w:rsid w:val="00732FC4"/>
    <w:rsid w:val="0073581C"/>
    <w:rsid w:val="007422DA"/>
    <w:rsid w:val="00757EC5"/>
    <w:rsid w:val="00760A75"/>
    <w:rsid w:val="00760C71"/>
    <w:rsid w:val="0077496B"/>
    <w:rsid w:val="00780F50"/>
    <w:rsid w:val="007A3338"/>
    <w:rsid w:val="007A5C10"/>
    <w:rsid w:val="007A6F68"/>
    <w:rsid w:val="007C3F63"/>
    <w:rsid w:val="007E6773"/>
    <w:rsid w:val="00805DBC"/>
    <w:rsid w:val="00811161"/>
    <w:rsid w:val="00822E44"/>
    <w:rsid w:val="008344F4"/>
    <w:rsid w:val="008540AC"/>
    <w:rsid w:val="00862B43"/>
    <w:rsid w:val="00886EB7"/>
    <w:rsid w:val="008A44D7"/>
    <w:rsid w:val="008B19E9"/>
    <w:rsid w:val="008B43F6"/>
    <w:rsid w:val="008B59B6"/>
    <w:rsid w:val="008D033C"/>
    <w:rsid w:val="008D3D1B"/>
    <w:rsid w:val="008E1F45"/>
    <w:rsid w:val="00903C1C"/>
    <w:rsid w:val="0091218B"/>
    <w:rsid w:val="009135C6"/>
    <w:rsid w:val="00920B57"/>
    <w:rsid w:val="00935AD0"/>
    <w:rsid w:val="009404DF"/>
    <w:rsid w:val="00960B3C"/>
    <w:rsid w:val="00966697"/>
    <w:rsid w:val="009869CD"/>
    <w:rsid w:val="009976F1"/>
    <w:rsid w:val="009A76D0"/>
    <w:rsid w:val="009B5897"/>
    <w:rsid w:val="009D16DB"/>
    <w:rsid w:val="009F08CD"/>
    <w:rsid w:val="00A118A6"/>
    <w:rsid w:val="00A157ED"/>
    <w:rsid w:val="00A15BDB"/>
    <w:rsid w:val="00A32FE5"/>
    <w:rsid w:val="00A36735"/>
    <w:rsid w:val="00A44A8B"/>
    <w:rsid w:val="00A452A1"/>
    <w:rsid w:val="00A74104"/>
    <w:rsid w:val="00A74776"/>
    <w:rsid w:val="00A74888"/>
    <w:rsid w:val="00A75EF1"/>
    <w:rsid w:val="00A8217E"/>
    <w:rsid w:val="00A8519C"/>
    <w:rsid w:val="00A90710"/>
    <w:rsid w:val="00AB2EFB"/>
    <w:rsid w:val="00AB7A5C"/>
    <w:rsid w:val="00AC4E18"/>
    <w:rsid w:val="00AD062A"/>
    <w:rsid w:val="00AD7270"/>
    <w:rsid w:val="00AE261D"/>
    <w:rsid w:val="00AE7FDD"/>
    <w:rsid w:val="00AF2CBA"/>
    <w:rsid w:val="00AF45D4"/>
    <w:rsid w:val="00B019D3"/>
    <w:rsid w:val="00B064A6"/>
    <w:rsid w:val="00B1073F"/>
    <w:rsid w:val="00B24541"/>
    <w:rsid w:val="00B3729E"/>
    <w:rsid w:val="00B527D6"/>
    <w:rsid w:val="00B8084E"/>
    <w:rsid w:val="00B8651B"/>
    <w:rsid w:val="00B926FA"/>
    <w:rsid w:val="00B9622C"/>
    <w:rsid w:val="00BA30F8"/>
    <w:rsid w:val="00BD19FB"/>
    <w:rsid w:val="00BE1666"/>
    <w:rsid w:val="00BE7E0B"/>
    <w:rsid w:val="00C01672"/>
    <w:rsid w:val="00C05922"/>
    <w:rsid w:val="00C10451"/>
    <w:rsid w:val="00C302AF"/>
    <w:rsid w:val="00C321D4"/>
    <w:rsid w:val="00C44402"/>
    <w:rsid w:val="00C46160"/>
    <w:rsid w:val="00C475DE"/>
    <w:rsid w:val="00C677AD"/>
    <w:rsid w:val="00C70402"/>
    <w:rsid w:val="00C872EA"/>
    <w:rsid w:val="00CB5ADE"/>
    <w:rsid w:val="00CC7CD7"/>
    <w:rsid w:val="00CD19D9"/>
    <w:rsid w:val="00D0311C"/>
    <w:rsid w:val="00D0478A"/>
    <w:rsid w:val="00D07ED2"/>
    <w:rsid w:val="00D21280"/>
    <w:rsid w:val="00D23107"/>
    <w:rsid w:val="00D27C98"/>
    <w:rsid w:val="00D43776"/>
    <w:rsid w:val="00D46A3E"/>
    <w:rsid w:val="00D52F60"/>
    <w:rsid w:val="00D53DDB"/>
    <w:rsid w:val="00D625DF"/>
    <w:rsid w:val="00D62C2B"/>
    <w:rsid w:val="00D64E45"/>
    <w:rsid w:val="00D673CD"/>
    <w:rsid w:val="00D85477"/>
    <w:rsid w:val="00D949F8"/>
    <w:rsid w:val="00DA6547"/>
    <w:rsid w:val="00DA6DBF"/>
    <w:rsid w:val="00DB604F"/>
    <w:rsid w:val="00DB6656"/>
    <w:rsid w:val="00DB77EC"/>
    <w:rsid w:val="00DC34FC"/>
    <w:rsid w:val="00DD169F"/>
    <w:rsid w:val="00DD2D95"/>
    <w:rsid w:val="00DE2F7B"/>
    <w:rsid w:val="00DF3929"/>
    <w:rsid w:val="00E01073"/>
    <w:rsid w:val="00E1234E"/>
    <w:rsid w:val="00E2007A"/>
    <w:rsid w:val="00E34FB1"/>
    <w:rsid w:val="00E360FA"/>
    <w:rsid w:val="00E5097A"/>
    <w:rsid w:val="00E57D1C"/>
    <w:rsid w:val="00E61D3C"/>
    <w:rsid w:val="00E63934"/>
    <w:rsid w:val="00E67448"/>
    <w:rsid w:val="00E72732"/>
    <w:rsid w:val="00E823C9"/>
    <w:rsid w:val="00E904FB"/>
    <w:rsid w:val="00E90540"/>
    <w:rsid w:val="00E91040"/>
    <w:rsid w:val="00EA4451"/>
    <w:rsid w:val="00EA5EAE"/>
    <w:rsid w:val="00EB5C96"/>
    <w:rsid w:val="00ED07E6"/>
    <w:rsid w:val="00ED4B85"/>
    <w:rsid w:val="00ED4D17"/>
    <w:rsid w:val="00EE2561"/>
    <w:rsid w:val="00EE2CFD"/>
    <w:rsid w:val="00EF573E"/>
    <w:rsid w:val="00EF787B"/>
    <w:rsid w:val="00F22F8E"/>
    <w:rsid w:val="00F37384"/>
    <w:rsid w:val="00F7162C"/>
    <w:rsid w:val="00F80315"/>
    <w:rsid w:val="00F8127E"/>
    <w:rsid w:val="00F8438E"/>
    <w:rsid w:val="00F8562E"/>
    <w:rsid w:val="00F85E00"/>
    <w:rsid w:val="00F90D35"/>
    <w:rsid w:val="00FA06B0"/>
    <w:rsid w:val="00FC74AF"/>
    <w:rsid w:val="00FD4DCB"/>
    <w:rsid w:val="00FE0111"/>
    <w:rsid w:val="00FE6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0E25B8"/>
  <w15:chartTrackingRefBased/>
  <w15:docId w15:val="{FABE25BC-F568-4F35-BA1C-6A999E7A6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95C39"/>
    <w:rPr>
      <w:rFonts w:ascii="Tahoma" w:hAnsi="Tahoma" w:cs="Tahoma"/>
      <w:sz w:val="16"/>
      <w:szCs w:val="16"/>
    </w:rPr>
  </w:style>
  <w:style w:type="paragraph" w:styleId="Header">
    <w:name w:val="header"/>
    <w:basedOn w:val="Normal"/>
    <w:rsid w:val="00A36735"/>
    <w:pPr>
      <w:tabs>
        <w:tab w:val="center" w:pos="4320"/>
        <w:tab w:val="right" w:pos="8640"/>
      </w:tabs>
    </w:pPr>
  </w:style>
  <w:style w:type="paragraph" w:styleId="Footer">
    <w:name w:val="footer"/>
    <w:basedOn w:val="Normal"/>
    <w:rsid w:val="00A36735"/>
    <w:pPr>
      <w:tabs>
        <w:tab w:val="center" w:pos="4320"/>
        <w:tab w:val="right" w:pos="8640"/>
      </w:tabs>
    </w:pPr>
  </w:style>
  <w:style w:type="character" w:styleId="CommentReference">
    <w:name w:val="annotation reference"/>
    <w:rsid w:val="00C44402"/>
    <w:rPr>
      <w:sz w:val="16"/>
      <w:szCs w:val="16"/>
    </w:rPr>
  </w:style>
  <w:style w:type="paragraph" w:styleId="CommentText">
    <w:name w:val="annotation text"/>
    <w:basedOn w:val="Normal"/>
    <w:link w:val="CommentTextChar"/>
    <w:rsid w:val="00C44402"/>
    <w:rPr>
      <w:sz w:val="20"/>
      <w:szCs w:val="20"/>
    </w:rPr>
  </w:style>
  <w:style w:type="character" w:customStyle="1" w:styleId="CommentTextChar">
    <w:name w:val="Comment Text Char"/>
    <w:basedOn w:val="DefaultParagraphFont"/>
    <w:link w:val="CommentText"/>
    <w:rsid w:val="00C44402"/>
  </w:style>
  <w:style w:type="paragraph" w:styleId="CommentSubject">
    <w:name w:val="annotation subject"/>
    <w:basedOn w:val="CommentText"/>
    <w:next w:val="CommentText"/>
    <w:link w:val="CommentSubjectChar"/>
    <w:rsid w:val="00C44402"/>
    <w:rPr>
      <w:b/>
      <w:bCs/>
    </w:rPr>
  </w:style>
  <w:style w:type="character" w:customStyle="1" w:styleId="CommentSubjectChar">
    <w:name w:val="Comment Subject Char"/>
    <w:link w:val="CommentSubject"/>
    <w:rsid w:val="00C44402"/>
    <w:rPr>
      <w:b/>
      <w:bCs/>
    </w:rPr>
  </w:style>
  <w:style w:type="character" w:styleId="Emphasis">
    <w:name w:val="Emphasis"/>
    <w:uiPriority w:val="20"/>
    <w:qFormat/>
    <w:rsid w:val="00213BF7"/>
    <w:rPr>
      <w:i/>
      <w:iCs/>
    </w:rPr>
  </w:style>
  <w:style w:type="table" w:styleId="TableGrid">
    <w:name w:val="Table Grid"/>
    <w:basedOn w:val="TableNormal"/>
    <w:rsid w:val="005B7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0762E"/>
    <w:rPr>
      <w:color w:val="808080"/>
    </w:rPr>
  </w:style>
  <w:style w:type="character" w:customStyle="1" w:styleId="UnderlineStyle">
    <w:name w:val="Underline Style"/>
    <w:basedOn w:val="DefaultParagraphFont"/>
    <w:uiPriority w:val="1"/>
    <w:rsid w:val="00D27C98"/>
    <w:rPr>
      <w:rFonts w:ascii="Times New Roman" w:hAnsi="Times New Roman"/>
      <w:sz w:val="24"/>
      <w:u w:val="single"/>
    </w:rPr>
  </w:style>
  <w:style w:type="paragraph" w:styleId="ListParagraph">
    <w:name w:val="List Paragraph"/>
    <w:basedOn w:val="Normal"/>
    <w:uiPriority w:val="34"/>
    <w:qFormat/>
    <w:rsid w:val="004F22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4242918">
      <w:bodyDiv w:val="1"/>
      <w:marLeft w:val="0"/>
      <w:marRight w:val="0"/>
      <w:marTop w:val="0"/>
      <w:marBottom w:val="0"/>
      <w:divBdr>
        <w:top w:val="none" w:sz="0" w:space="0" w:color="auto"/>
        <w:left w:val="none" w:sz="0" w:space="0" w:color="auto"/>
        <w:bottom w:val="none" w:sz="0" w:space="0" w:color="auto"/>
        <w:right w:val="none" w:sz="0" w:space="0" w:color="auto"/>
      </w:divBdr>
    </w:div>
    <w:div w:id="2110730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5194C13906C4961A9811F0688A9BCB9"/>
        <w:category>
          <w:name w:val="General"/>
          <w:gallery w:val="placeholder"/>
        </w:category>
        <w:types>
          <w:type w:val="bbPlcHdr"/>
        </w:types>
        <w:behaviors>
          <w:behavior w:val="content"/>
        </w:behaviors>
        <w:guid w:val="{B6E3F12C-21C8-421C-8519-64384BAE60A1}"/>
      </w:docPartPr>
      <w:docPartBody>
        <w:p w:rsidR="001A3B02" w:rsidRDefault="00F906FF" w:rsidP="00F906FF">
          <w:pPr>
            <w:pStyle w:val="65194C13906C4961A9811F0688A9BCB92"/>
          </w:pPr>
          <w:r>
            <w:rPr>
              <w:rStyle w:val="UnderlineStyle"/>
            </w:rPr>
            <w:t>Enter client’s name here.</w:t>
          </w:r>
        </w:p>
      </w:docPartBody>
    </w:docPart>
    <w:docPart>
      <w:docPartPr>
        <w:name w:val="9A2A8530525A4AD594BB843AAE14D8A7"/>
        <w:category>
          <w:name w:val="General"/>
          <w:gallery w:val="placeholder"/>
        </w:category>
        <w:types>
          <w:type w:val="bbPlcHdr"/>
        </w:types>
        <w:behaviors>
          <w:behavior w:val="content"/>
        </w:behaviors>
        <w:guid w:val="{AA60EC2A-CBA8-4E9D-945C-60E8A2D0FAE9}"/>
      </w:docPartPr>
      <w:docPartBody>
        <w:p w:rsidR="001A3B02" w:rsidRDefault="00F906FF" w:rsidP="00F906FF">
          <w:pPr>
            <w:pStyle w:val="9A2A8530525A4AD594BB843AAE14D8A72"/>
          </w:pPr>
          <w:r>
            <w:rPr>
              <w:rStyle w:val="UnderlineStyle"/>
            </w:rPr>
            <w:t>Select or enter the date here.</w:t>
          </w:r>
        </w:p>
      </w:docPartBody>
    </w:docPart>
    <w:docPart>
      <w:docPartPr>
        <w:name w:val="AD6799951A4A4C0BA0AAAE4552426E76"/>
        <w:category>
          <w:name w:val="General"/>
          <w:gallery w:val="placeholder"/>
        </w:category>
        <w:types>
          <w:type w:val="bbPlcHdr"/>
        </w:types>
        <w:behaviors>
          <w:behavior w:val="content"/>
        </w:behaviors>
        <w:guid w:val="{5DDBFD7B-C80E-45C7-8580-26C0A29973C4}"/>
      </w:docPartPr>
      <w:docPartBody>
        <w:p w:rsidR="001A3B02" w:rsidRDefault="00F906FF" w:rsidP="00F906FF">
          <w:pPr>
            <w:pStyle w:val="AD6799951A4A4C0BA0AAAE4552426E762"/>
          </w:pPr>
          <w:r>
            <w:rPr>
              <w:rStyle w:val="UnderlineStyle"/>
            </w:rPr>
            <w:t>Select or enter the client’s DOB here</w:t>
          </w:r>
          <w:r w:rsidRPr="00D27C98">
            <w:rPr>
              <w:rStyle w:val="PlaceholderText"/>
            </w:rPr>
            <w:t>.</w:t>
          </w:r>
        </w:p>
      </w:docPartBody>
    </w:docPart>
    <w:docPart>
      <w:docPartPr>
        <w:name w:val="05B42632A2BC492A9A578793C8752C16"/>
        <w:category>
          <w:name w:val="General"/>
          <w:gallery w:val="placeholder"/>
        </w:category>
        <w:types>
          <w:type w:val="bbPlcHdr"/>
        </w:types>
        <w:behaviors>
          <w:behavior w:val="content"/>
        </w:behaviors>
        <w:guid w:val="{0F82601E-F751-43A8-8CE5-6681821B1BAB}"/>
      </w:docPartPr>
      <w:docPartBody>
        <w:p w:rsidR="001A3B02" w:rsidRDefault="00F906FF" w:rsidP="00F906FF">
          <w:pPr>
            <w:pStyle w:val="05B42632A2BC492A9A578793C8752C162"/>
          </w:pPr>
          <w:r>
            <w:rPr>
              <w:rStyle w:val="UnderlineStyle"/>
            </w:rPr>
            <w:t>Enter the client’s age here</w:t>
          </w:r>
          <w:r w:rsidRPr="00D27C98">
            <w:rPr>
              <w:rStyle w:val="PlaceholderText"/>
            </w:rPr>
            <w:t>.</w:t>
          </w:r>
        </w:p>
      </w:docPartBody>
    </w:docPart>
    <w:docPart>
      <w:docPartPr>
        <w:name w:val="ADB8E4EEAAC24F31BBE4804303F7097A"/>
        <w:category>
          <w:name w:val="General"/>
          <w:gallery w:val="placeholder"/>
        </w:category>
        <w:types>
          <w:type w:val="bbPlcHdr"/>
        </w:types>
        <w:behaviors>
          <w:behavior w:val="content"/>
        </w:behaviors>
        <w:guid w:val="{37DF3D3D-07FE-4892-A124-B195110FC28B}"/>
      </w:docPartPr>
      <w:docPartBody>
        <w:p w:rsidR="001A3B02" w:rsidRDefault="00F906FF" w:rsidP="00F906FF">
          <w:pPr>
            <w:pStyle w:val="ADB8E4EEAAC24F31BBE4804303F7097A2"/>
          </w:pPr>
          <w:r>
            <w:rPr>
              <w:rStyle w:val="UnderlineStyle"/>
            </w:rPr>
            <w:t>Enter the start time here</w:t>
          </w:r>
          <w:r w:rsidRPr="00D27C98">
            <w:rPr>
              <w:rStyle w:val="PlaceholderText"/>
            </w:rPr>
            <w:t>.</w:t>
          </w:r>
        </w:p>
      </w:docPartBody>
    </w:docPart>
    <w:docPart>
      <w:docPartPr>
        <w:name w:val="27081AAA9B9A4FF5905A8AE43B73F2B8"/>
        <w:category>
          <w:name w:val="General"/>
          <w:gallery w:val="placeholder"/>
        </w:category>
        <w:types>
          <w:type w:val="bbPlcHdr"/>
        </w:types>
        <w:behaviors>
          <w:behavior w:val="content"/>
        </w:behaviors>
        <w:guid w:val="{C9B74AA8-7B7C-4CC0-9446-FF00724819E9}"/>
      </w:docPartPr>
      <w:docPartBody>
        <w:p w:rsidR="001A3B02" w:rsidRDefault="00F906FF" w:rsidP="00F906FF">
          <w:pPr>
            <w:pStyle w:val="27081AAA9B9A4FF5905A8AE43B73F2B82"/>
          </w:pPr>
          <w:r>
            <w:rPr>
              <w:rStyle w:val="UnderlineStyle"/>
            </w:rPr>
            <w:t>Enter the end time here.</w:t>
          </w:r>
        </w:p>
      </w:docPartBody>
    </w:docPart>
    <w:docPart>
      <w:docPartPr>
        <w:name w:val="15485E639C9F487284ACF67D3AFECA9B"/>
        <w:category>
          <w:name w:val="General"/>
          <w:gallery w:val="placeholder"/>
        </w:category>
        <w:types>
          <w:type w:val="bbPlcHdr"/>
        </w:types>
        <w:behaviors>
          <w:behavior w:val="content"/>
        </w:behaviors>
        <w:guid w:val="{00C71962-D8C1-4BA2-B0B5-3A0C44F88A2E}"/>
      </w:docPartPr>
      <w:docPartBody>
        <w:p w:rsidR="001A3B02" w:rsidRDefault="00F906FF" w:rsidP="00F906FF">
          <w:pPr>
            <w:pStyle w:val="15485E639C9F487284ACF67D3AFECA9B2"/>
          </w:pPr>
          <w:r>
            <w:rPr>
              <w:rStyle w:val="UnderlineStyle"/>
            </w:rPr>
            <w:t>Enter your name here.</w:t>
          </w:r>
        </w:p>
      </w:docPartBody>
    </w:docPart>
    <w:docPart>
      <w:docPartPr>
        <w:name w:val="59B0B516D8EA4AF5BFA9EB66DA48F592"/>
        <w:category>
          <w:name w:val="General"/>
          <w:gallery w:val="placeholder"/>
        </w:category>
        <w:types>
          <w:type w:val="bbPlcHdr"/>
        </w:types>
        <w:behaviors>
          <w:behavior w:val="content"/>
        </w:behaviors>
        <w:guid w:val="{96A5C549-D6D6-4C4E-9FD0-D7653DE2B879}"/>
      </w:docPartPr>
      <w:docPartBody>
        <w:p w:rsidR="001A3B02" w:rsidRDefault="00F906FF" w:rsidP="00F906FF">
          <w:pPr>
            <w:pStyle w:val="59B0B516D8EA4AF5BFA9EB66DA48F5922"/>
          </w:pPr>
          <w:r>
            <w:rPr>
              <w:rStyle w:val="UnderlineStyle"/>
            </w:rPr>
            <w:t>Select or enter the date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1C0"/>
    <w:rsid w:val="000F01C0"/>
    <w:rsid w:val="001A3B02"/>
    <w:rsid w:val="003132C5"/>
    <w:rsid w:val="00613E1D"/>
    <w:rsid w:val="00CF4369"/>
    <w:rsid w:val="00F90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06FF"/>
    <w:rPr>
      <w:color w:val="808080"/>
    </w:rPr>
  </w:style>
  <w:style w:type="character" w:customStyle="1" w:styleId="UnderlineStyle">
    <w:name w:val="Underline Style"/>
    <w:basedOn w:val="DefaultParagraphFont"/>
    <w:uiPriority w:val="1"/>
    <w:rsid w:val="00F906FF"/>
    <w:rPr>
      <w:rFonts w:ascii="Times New Roman" w:hAnsi="Times New Roman"/>
      <w:sz w:val="24"/>
      <w:u w:val="single"/>
    </w:rPr>
  </w:style>
  <w:style w:type="paragraph" w:customStyle="1" w:styleId="65194C13906C4961A9811F0688A9BCB92">
    <w:name w:val="65194C13906C4961A9811F0688A9BCB92"/>
    <w:rsid w:val="00F906FF"/>
    <w:pPr>
      <w:spacing w:after="0" w:line="240" w:lineRule="auto"/>
    </w:pPr>
    <w:rPr>
      <w:rFonts w:ascii="Times New Roman" w:eastAsia="Times New Roman" w:hAnsi="Times New Roman" w:cs="Times New Roman"/>
      <w:sz w:val="24"/>
      <w:szCs w:val="24"/>
    </w:rPr>
  </w:style>
  <w:style w:type="paragraph" w:customStyle="1" w:styleId="9A2A8530525A4AD594BB843AAE14D8A72">
    <w:name w:val="9A2A8530525A4AD594BB843AAE14D8A72"/>
    <w:rsid w:val="00F906FF"/>
    <w:pPr>
      <w:spacing w:after="0" w:line="240" w:lineRule="auto"/>
    </w:pPr>
    <w:rPr>
      <w:rFonts w:ascii="Times New Roman" w:eastAsia="Times New Roman" w:hAnsi="Times New Roman" w:cs="Times New Roman"/>
      <w:sz w:val="24"/>
      <w:szCs w:val="24"/>
    </w:rPr>
  </w:style>
  <w:style w:type="paragraph" w:customStyle="1" w:styleId="AD6799951A4A4C0BA0AAAE4552426E762">
    <w:name w:val="AD6799951A4A4C0BA0AAAE4552426E762"/>
    <w:rsid w:val="00F906FF"/>
    <w:pPr>
      <w:spacing w:after="0" w:line="240" w:lineRule="auto"/>
    </w:pPr>
    <w:rPr>
      <w:rFonts w:ascii="Times New Roman" w:eastAsia="Times New Roman" w:hAnsi="Times New Roman" w:cs="Times New Roman"/>
      <w:sz w:val="24"/>
      <w:szCs w:val="24"/>
    </w:rPr>
  </w:style>
  <w:style w:type="paragraph" w:customStyle="1" w:styleId="05B42632A2BC492A9A578793C8752C162">
    <w:name w:val="05B42632A2BC492A9A578793C8752C162"/>
    <w:rsid w:val="00F906FF"/>
    <w:pPr>
      <w:spacing w:after="0" w:line="240" w:lineRule="auto"/>
    </w:pPr>
    <w:rPr>
      <w:rFonts w:ascii="Times New Roman" w:eastAsia="Times New Roman" w:hAnsi="Times New Roman" w:cs="Times New Roman"/>
      <w:sz w:val="24"/>
      <w:szCs w:val="24"/>
    </w:rPr>
  </w:style>
  <w:style w:type="paragraph" w:customStyle="1" w:styleId="ADB8E4EEAAC24F31BBE4804303F7097A2">
    <w:name w:val="ADB8E4EEAAC24F31BBE4804303F7097A2"/>
    <w:rsid w:val="00F906FF"/>
    <w:pPr>
      <w:spacing w:after="0" w:line="240" w:lineRule="auto"/>
    </w:pPr>
    <w:rPr>
      <w:rFonts w:ascii="Times New Roman" w:eastAsia="Times New Roman" w:hAnsi="Times New Roman" w:cs="Times New Roman"/>
      <w:sz w:val="24"/>
      <w:szCs w:val="24"/>
    </w:rPr>
  </w:style>
  <w:style w:type="paragraph" w:customStyle="1" w:styleId="27081AAA9B9A4FF5905A8AE43B73F2B82">
    <w:name w:val="27081AAA9B9A4FF5905A8AE43B73F2B82"/>
    <w:rsid w:val="00F906FF"/>
    <w:pPr>
      <w:spacing w:after="0" w:line="240" w:lineRule="auto"/>
    </w:pPr>
    <w:rPr>
      <w:rFonts w:ascii="Times New Roman" w:eastAsia="Times New Roman" w:hAnsi="Times New Roman" w:cs="Times New Roman"/>
      <w:sz w:val="24"/>
      <w:szCs w:val="24"/>
    </w:rPr>
  </w:style>
  <w:style w:type="paragraph" w:customStyle="1" w:styleId="15485E639C9F487284ACF67D3AFECA9B2">
    <w:name w:val="15485E639C9F487284ACF67D3AFECA9B2"/>
    <w:rsid w:val="00F906FF"/>
    <w:pPr>
      <w:spacing w:after="0" w:line="240" w:lineRule="auto"/>
    </w:pPr>
    <w:rPr>
      <w:rFonts w:ascii="Times New Roman" w:eastAsia="Times New Roman" w:hAnsi="Times New Roman" w:cs="Times New Roman"/>
      <w:sz w:val="24"/>
      <w:szCs w:val="24"/>
    </w:rPr>
  </w:style>
  <w:style w:type="paragraph" w:customStyle="1" w:styleId="59B0B516D8EA4AF5BFA9EB66DA48F5922">
    <w:name w:val="59B0B516D8EA4AF5BFA9EB66DA48F5922"/>
    <w:rsid w:val="00F906FF"/>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6" ma:contentTypeDescription="Create a new document." ma:contentTypeScope="" ma:versionID="27b9d429859bcb4cc95ca5b147d3168a">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1c82921937d1af28a735bf3437c860b8"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d47695-dda2-48a2-87bc-2a1f7ac7fedc" xsi:nil="true"/>
    <lcf76f155ced4ddcb4097134ff3c332f xmlns="b457ba54-12e9-41a3-ab87-ffd5bc645430">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22EFB7E7-D05F-46E3-879F-F1F715DC610E}">
  <ds:schemaRefs>
    <ds:schemaRef ds:uri="http://schemas.microsoft.com/sharepoint/v3/contenttype/forms"/>
  </ds:schemaRefs>
</ds:datastoreItem>
</file>

<file path=customXml/itemProps2.xml><?xml version="1.0" encoding="utf-8"?>
<ds:datastoreItem xmlns:ds="http://schemas.openxmlformats.org/officeDocument/2006/customXml" ds:itemID="{C89E5861-1FBA-4D5A-B852-EEF6978F0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EF28FB-5226-41DB-B68E-9052D966A44E}">
  <ds:schemaRefs>
    <ds:schemaRef ds:uri="http://schemas.microsoft.com/office/2006/metadata/properties"/>
    <ds:schemaRef ds:uri="http://schemas.microsoft.com/office/infopath/2007/PartnerControls"/>
    <ds:schemaRef ds:uri="http://schemas.microsoft.com/sharepoint/v3"/>
    <ds:schemaRef ds:uri="37d47695-dda2-48a2-87bc-2a1f7ac7fedc"/>
    <ds:schemaRef ds:uri="b457ba54-12e9-41a3-ab87-ffd5bc645430"/>
  </ds:schemaRefs>
</ds:datastoreItem>
</file>

<file path=customXml/itemProps4.xml><?xml version="1.0" encoding="utf-8"?>
<ds:datastoreItem xmlns:ds="http://schemas.openxmlformats.org/officeDocument/2006/customXml" ds:itemID="{9C9542F3-7FDE-4F20-BF61-0BF2E9939D49}">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Pages>
  <Words>311</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Chase Kerrey</dc:creator>
  <cp:keywords/>
  <dc:description/>
  <cp:lastModifiedBy>Microsoft Office User</cp:lastModifiedBy>
  <cp:revision>6</cp:revision>
  <cp:lastPrinted>2012-03-13T19:22:00Z</cp:lastPrinted>
  <dcterms:created xsi:type="dcterms:W3CDTF">2025-12-04T20:47:00Z</dcterms:created>
  <dcterms:modified xsi:type="dcterms:W3CDTF">2025-12-08T19:03:00Z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BusinessValue">
    <vt:lpwstr>1;#Normal|581d4866-74cc-43f1-bef1-bb304cbfeaa5</vt:lpwstr>
  </property>
  <property fmtid="{D5CDD505-2E9C-101B-9397-08002B2CF9AE}" pid="6" name="TaxCatchAll">
    <vt:lpwstr>3;#Academic Program and Course Development|59abafec-cbf5-4238-a796-a3b74278f4db;#2;#Internal|98311b30-b9e9-4d4f-9f64-0688c0d4a234;#1;#Normal|581d4866-74cc-43f1-bef1-bb304cbfeaa5</vt:lpwstr>
  </property>
  <property fmtid="{D5CDD505-2E9C-101B-9397-08002B2CF9AE}" pid="7" name="SecurityClassification">
    <vt:lpwstr>2;#Internal|98311b30-b9e9-4d4f-9f64-0688c0d4a234</vt:lpwstr>
  </property>
  <property fmtid="{D5CDD505-2E9C-101B-9397-08002B2CF9AE}" pid="8" name="DocumentBusinessValueTaxHTField0">
    <vt:lpwstr>Normal|581d4866-74cc-43f1-bef1-bb304cbfeaa5</vt:lpwstr>
  </property>
  <property fmtid="{D5CDD505-2E9C-101B-9397-08002B2CF9AE}" pid="9" name="EPMLiveListConfig">
    <vt:lpwstr/>
  </property>
  <property fmtid="{D5CDD505-2E9C-101B-9397-08002B2CF9AE}" pid="10" name="DocumentComments">
    <vt:lpwstr/>
  </property>
  <property fmtid="{D5CDD505-2E9C-101B-9397-08002B2CF9AE}" pid="11" name="DocumentDepartmentTaxHTField0">
    <vt:lpwstr>Academic Program and Course Development|59abafec-cbf5-4238-a796-a3b74278f4db</vt:lpwstr>
  </property>
  <property fmtid="{D5CDD505-2E9C-101B-9397-08002B2CF9AE}" pid="12" name="DocumentCategoryTaxHTField0">
    <vt:lpwstr/>
  </property>
  <property fmtid="{D5CDD505-2E9C-101B-9397-08002B2CF9AE}" pid="13" name="DocumentTypeTaxHTField0">
    <vt:lpwstr/>
  </property>
  <property fmtid="{D5CDD505-2E9C-101B-9397-08002B2CF9AE}" pid="14" name="CourseVersion">
    <vt:lpwstr/>
  </property>
  <property fmtid="{D5CDD505-2E9C-101B-9397-08002B2CF9AE}" pid="15" name="SecurityClassificationTaxHTField0">
    <vt:lpwstr>Internal|98311b30-b9e9-4d4f-9f64-0688c0d4a234</vt:lpwstr>
  </property>
  <property fmtid="{D5CDD505-2E9C-101B-9397-08002B2CF9AE}" pid="16" name="DocumentSubjectTaxHTField0">
    <vt:lpwstr/>
  </property>
  <property fmtid="{D5CDD505-2E9C-101B-9397-08002B2CF9AE}" pid="17" name="DocumentStatusTaxHTField0">
    <vt:lpwstr/>
  </property>
  <property fmtid="{D5CDD505-2E9C-101B-9397-08002B2CF9AE}" pid="18" name="DocumentStatus">
    <vt:lpwstr/>
  </property>
  <property fmtid="{D5CDD505-2E9C-101B-9397-08002B2CF9AE}" pid="19" name="DocumentType">
    <vt:lpwstr/>
  </property>
  <property fmtid="{D5CDD505-2E9C-101B-9397-08002B2CF9AE}" pid="20" name="DocumentSubject">
    <vt:lpwstr/>
  </property>
  <property fmtid="{D5CDD505-2E9C-101B-9397-08002B2CF9AE}" pid="21" name="DocumentCategory">
    <vt:lpwstr/>
  </property>
  <property fmtid="{D5CDD505-2E9C-101B-9397-08002B2CF9AE}" pid="22" name="display_urn:schemas-microsoft-com:office:office#Editor">
    <vt:lpwstr>Jason Brown (GCE)</vt:lpwstr>
  </property>
  <property fmtid="{D5CDD505-2E9C-101B-9397-08002B2CF9AE}" pid="23" name="ComplianceAssetId">
    <vt:lpwstr/>
  </property>
  <property fmtid="{D5CDD505-2E9C-101B-9397-08002B2CF9AE}" pid="24" name="TemplateUrl">
    <vt:lpwstr/>
  </property>
  <property fmtid="{D5CDD505-2E9C-101B-9397-08002B2CF9AE}" pid="25" name="_ip_UnifiedCompliancePolicyProperties">
    <vt:lpwstr/>
  </property>
  <property fmtid="{D5CDD505-2E9C-101B-9397-08002B2CF9AE}" pid="26" name="Order">
    <vt:lpwstr>14699800.0000000</vt:lpwstr>
  </property>
  <property fmtid="{D5CDD505-2E9C-101B-9397-08002B2CF9AE}" pid="27" name="xd_ProgID">
    <vt:lpwstr/>
  </property>
  <property fmtid="{D5CDD505-2E9C-101B-9397-08002B2CF9AE}" pid="28" name="display_urn:schemas-microsoft-com:office:office#Author">
    <vt:lpwstr>Jason Brown (GCE)</vt:lpwstr>
  </property>
  <property fmtid="{D5CDD505-2E9C-101B-9397-08002B2CF9AE}" pid="29" name="_ip_UnifiedCompliancePolicyUIAction">
    <vt:lpwstr/>
  </property>
  <property fmtid="{D5CDD505-2E9C-101B-9397-08002B2CF9AE}" pid="30" name="ContentTypeId">
    <vt:lpwstr>0x010100911D7BF13958C64483E7E107A08507EA</vt:lpwstr>
  </property>
  <property fmtid="{D5CDD505-2E9C-101B-9397-08002B2CF9AE}" pid="31" name="MediaServiceImageTags">
    <vt:lpwstr/>
  </property>
</Properties>
</file>